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customizations.xml" ContentType="application/vnd.ms-word.keyMapCustomization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500" w:type="dxa"/>
        <w:tblInd w:w="-1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60"/>
        <w:gridCol w:w="1290"/>
        <w:gridCol w:w="1980"/>
        <w:gridCol w:w="2250"/>
        <w:gridCol w:w="3690"/>
        <w:gridCol w:w="2430"/>
      </w:tblGrid>
      <w:tr w:rsidR="00D05B45">
        <w:trPr>
          <w:cantSplit/>
          <w:trHeight w:val="28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05B45" w:rsidRPr="00061B27" w:rsidRDefault="00D05B45" w:rsidP="00FB28E3">
            <w:pPr>
              <w:jc w:val="center"/>
              <w:rPr>
                <w:b/>
                <w:bCs/>
                <w:sz w:val="28"/>
                <w:szCs w:val="28"/>
              </w:rPr>
            </w:pPr>
            <w:r w:rsidRPr="00061B27">
              <w:rPr>
                <w:b/>
                <w:bCs/>
                <w:sz w:val="28"/>
                <w:szCs w:val="28"/>
              </w:rPr>
              <w:t>Cantón Guayaquil</w:t>
            </w:r>
          </w:p>
        </w:tc>
        <w:tc>
          <w:tcPr>
            <w:tcW w:w="11640" w:type="dxa"/>
            <w:gridSpan w:val="5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/>
            <w:noWrap/>
          </w:tcPr>
          <w:p w:rsidR="00D05B45" w:rsidRPr="00061B27" w:rsidRDefault="00D05B45" w:rsidP="00FB28E3">
            <w:pPr>
              <w:pStyle w:val="Text1"/>
              <w:keepLines w:val="0"/>
              <w:jc w:val="center"/>
              <w:rPr>
                <w:b/>
                <w:sz w:val="28"/>
                <w:szCs w:val="28"/>
              </w:rPr>
            </w:pPr>
            <w:r w:rsidRPr="00061B27">
              <w:rPr>
                <w:b/>
                <w:sz w:val="28"/>
                <w:szCs w:val="28"/>
              </w:rPr>
              <w:t xml:space="preserve">Plan </w:t>
            </w:r>
            <w:r w:rsidR="00D9495D" w:rsidRPr="00061B27">
              <w:rPr>
                <w:b/>
                <w:sz w:val="28"/>
                <w:szCs w:val="28"/>
              </w:rPr>
              <w:t>Cantonal</w:t>
            </w:r>
            <w:r w:rsidRPr="00061B27">
              <w:rPr>
                <w:b/>
                <w:sz w:val="28"/>
                <w:szCs w:val="28"/>
              </w:rPr>
              <w:t xml:space="preserve"> de Emergencias y Contingencias</w:t>
            </w:r>
          </w:p>
          <w:p w:rsidR="00D05B45" w:rsidRPr="00061B27" w:rsidRDefault="00D05B45" w:rsidP="00061B27">
            <w:pPr>
              <w:pStyle w:val="Text1"/>
              <w:keepLines w:val="0"/>
              <w:jc w:val="center"/>
              <w:rPr>
                <w:b/>
                <w:sz w:val="28"/>
                <w:szCs w:val="28"/>
              </w:rPr>
            </w:pPr>
            <w:r w:rsidRPr="00061B27">
              <w:rPr>
                <w:b/>
                <w:sz w:val="28"/>
                <w:szCs w:val="28"/>
              </w:rPr>
              <w:t>Manual de Protocolos del Sistema de Comando de Incidentes</w:t>
            </w:r>
          </w:p>
        </w:tc>
      </w:tr>
      <w:tr w:rsidR="00061B27">
        <w:trPr>
          <w:cantSplit/>
          <w:trHeight w:val="285"/>
        </w:trPr>
        <w:tc>
          <w:tcPr>
            <w:tcW w:w="315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:rsidR="00061B27" w:rsidRDefault="00061B27" w:rsidP="00520B2B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Nombre del protocolo: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/>
            <w:noWrap/>
          </w:tcPr>
          <w:p w:rsidR="00061B27" w:rsidRDefault="00061B27" w:rsidP="00520B2B">
            <w:pPr>
              <w:pStyle w:val="Text1"/>
              <w:keepLines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Actualizado a: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61B27" w:rsidRDefault="00061B27" w:rsidP="00520B2B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Registro del protocolo:</w:t>
            </w:r>
          </w:p>
        </w:tc>
        <w:tc>
          <w:tcPr>
            <w:tcW w:w="369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61B27" w:rsidRDefault="00061B27" w:rsidP="00520B2B">
            <w:pPr>
              <w:pStyle w:val="Text1"/>
              <w:keepLines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Institución Responsable:</w:t>
            </w:r>
          </w:p>
          <w:p w:rsidR="00061B27" w:rsidRDefault="00061B27" w:rsidP="00520B2B">
            <w:pPr>
              <w:pStyle w:val="Text1"/>
              <w:keepLines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43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61B27" w:rsidRDefault="00061B27" w:rsidP="00520B2B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Páginas:</w:t>
            </w:r>
          </w:p>
        </w:tc>
      </w:tr>
      <w:tr w:rsidR="00D05B45">
        <w:trPr>
          <w:cantSplit/>
          <w:trHeight w:val="285"/>
        </w:trPr>
        <w:tc>
          <w:tcPr>
            <w:tcW w:w="315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05B45" w:rsidRPr="004F0D98" w:rsidRDefault="00D215D2" w:rsidP="004F0D98">
            <w:pPr>
              <w:jc w:val="center"/>
              <w:rPr>
                <w:b/>
                <w:sz w:val="22"/>
                <w:szCs w:val="22"/>
              </w:rPr>
            </w:pPr>
            <w:r w:rsidRPr="00335A4B">
              <w:rPr>
                <w:b/>
                <w:sz w:val="22"/>
                <w:szCs w:val="22"/>
              </w:rPr>
              <w:t>Atención Prehospitalaria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noWrap/>
          </w:tcPr>
          <w:p w:rsidR="00D05B45" w:rsidRPr="00335A4B" w:rsidRDefault="00AF57DC" w:rsidP="004F0D98">
            <w:pPr>
              <w:pStyle w:val="Text1"/>
              <w:keepLines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Jul</w:t>
            </w:r>
            <w:r w:rsidR="00061B27">
              <w:rPr>
                <w:b/>
                <w:sz w:val="22"/>
                <w:szCs w:val="22"/>
              </w:rPr>
              <w:t xml:space="preserve"> – </w:t>
            </w:r>
            <w:r w:rsidR="00061B27" w:rsidRPr="00410271">
              <w:rPr>
                <w:b/>
                <w:sz w:val="22"/>
                <w:szCs w:val="22"/>
              </w:rPr>
              <w:t>20</w:t>
            </w:r>
            <w:r w:rsidR="004F0D98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D05B45" w:rsidRPr="00335A4B" w:rsidRDefault="00D215D2" w:rsidP="00FB28E3">
            <w:pPr>
              <w:jc w:val="center"/>
              <w:rPr>
                <w:b/>
                <w:sz w:val="22"/>
                <w:szCs w:val="22"/>
              </w:rPr>
            </w:pPr>
            <w:r w:rsidRPr="00335A4B">
              <w:rPr>
                <w:b/>
                <w:sz w:val="22"/>
                <w:szCs w:val="22"/>
              </w:rPr>
              <w:t>APH</w:t>
            </w:r>
            <w:r w:rsidR="00D05B45" w:rsidRPr="00335A4B">
              <w:rPr>
                <w:b/>
                <w:sz w:val="22"/>
                <w:szCs w:val="22"/>
              </w:rPr>
              <w:t>- 001</w:t>
            </w:r>
          </w:p>
        </w:tc>
        <w:tc>
          <w:tcPr>
            <w:tcW w:w="369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D05B45" w:rsidRPr="00335A4B" w:rsidRDefault="00D215D2" w:rsidP="00061B27">
            <w:pPr>
              <w:pStyle w:val="Text1"/>
              <w:keepLines w:val="0"/>
              <w:jc w:val="center"/>
              <w:rPr>
                <w:b/>
                <w:sz w:val="22"/>
                <w:szCs w:val="22"/>
              </w:rPr>
            </w:pPr>
            <w:r w:rsidRPr="00335A4B">
              <w:rPr>
                <w:b/>
                <w:sz w:val="22"/>
                <w:szCs w:val="22"/>
              </w:rPr>
              <w:t>C</w:t>
            </w:r>
            <w:r w:rsidR="00061B27">
              <w:rPr>
                <w:b/>
                <w:sz w:val="22"/>
                <w:szCs w:val="22"/>
              </w:rPr>
              <w:t>ruz Roja del Guayas</w:t>
            </w:r>
            <w:r w:rsidRPr="00335A4B">
              <w:rPr>
                <w:b/>
                <w:sz w:val="22"/>
                <w:szCs w:val="22"/>
              </w:rPr>
              <w:t xml:space="preserve"> </w:t>
            </w:r>
            <w:r w:rsidR="00080EB8">
              <w:rPr>
                <w:b/>
                <w:sz w:val="22"/>
                <w:szCs w:val="22"/>
              </w:rPr>
              <w:t xml:space="preserve"> Y   Cuerpo de Bomberos de Guayaquil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D05B45" w:rsidRPr="00335A4B" w:rsidRDefault="00D05B45" w:rsidP="00FB28E3">
            <w:pPr>
              <w:pStyle w:val="Text1"/>
              <w:keepLines w:val="0"/>
              <w:jc w:val="center"/>
              <w:rPr>
                <w:b/>
                <w:bCs/>
                <w:sz w:val="22"/>
                <w:szCs w:val="22"/>
              </w:rPr>
            </w:pPr>
            <w:r w:rsidRPr="00335A4B">
              <w:rPr>
                <w:b/>
                <w:bCs/>
                <w:sz w:val="22"/>
                <w:szCs w:val="22"/>
              </w:rPr>
              <w:t xml:space="preserve">1 de </w:t>
            </w:r>
            <w:r w:rsidR="00061B27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D05B45">
        <w:trPr>
          <w:cantSplit/>
          <w:trHeight w:val="28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05B45" w:rsidRPr="00335A4B" w:rsidRDefault="00D05B45" w:rsidP="00FB28E3">
            <w:pPr>
              <w:rPr>
                <w:b/>
                <w:bCs/>
                <w:sz w:val="22"/>
                <w:szCs w:val="22"/>
              </w:rPr>
            </w:pPr>
            <w:r w:rsidRPr="00335A4B">
              <w:rPr>
                <w:b/>
                <w:bCs/>
                <w:sz w:val="22"/>
                <w:szCs w:val="22"/>
              </w:rPr>
              <w:t>Propósito:</w:t>
            </w:r>
          </w:p>
          <w:p w:rsidR="00D05B45" w:rsidRPr="00335A4B" w:rsidRDefault="00D05B45" w:rsidP="00FB28E3">
            <w:pPr>
              <w:rPr>
                <w:b/>
                <w:bCs/>
                <w:sz w:val="22"/>
                <w:szCs w:val="22"/>
              </w:rPr>
            </w:pPr>
          </w:p>
          <w:p w:rsidR="00D05B45" w:rsidRPr="00335A4B" w:rsidRDefault="00D05B45" w:rsidP="00FB28E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640" w:type="dxa"/>
            <w:gridSpan w:val="5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D05B45" w:rsidRDefault="00D215D2" w:rsidP="00FB28E3">
            <w:r>
              <w:t xml:space="preserve"> Establecer procedimientos generales </w:t>
            </w:r>
            <w:r w:rsidR="00D05B45">
              <w:t>a seguir por los grupos de primera respuesta en</w:t>
            </w:r>
            <w:r w:rsidR="00520B2B">
              <w:t xml:space="preserve"> emergencias prehospitalarias</w:t>
            </w:r>
          </w:p>
        </w:tc>
      </w:tr>
      <w:tr w:rsidR="00D05B45">
        <w:trPr>
          <w:cantSplit/>
          <w:trHeight w:val="28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05B45" w:rsidRPr="00335A4B" w:rsidRDefault="00D05B45" w:rsidP="00FB28E3">
            <w:pPr>
              <w:rPr>
                <w:b/>
                <w:bCs/>
                <w:sz w:val="22"/>
                <w:szCs w:val="22"/>
              </w:rPr>
            </w:pPr>
            <w:r w:rsidRPr="00335A4B">
              <w:rPr>
                <w:b/>
                <w:bCs/>
                <w:sz w:val="22"/>
                <w:szCs w:val="22"/>
              </w:rPr>
              <w:t>Alcance:</w:t>
            </w:r>
          </w:p>
          <w:p w:rsidR="00D05B45" w:rsidRPr="00335A4B" w:rsidRDefault="00D05B45" w:rsidP="00FB28E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640" w:type="dxa"/>
            <w:gridSpan w:val="5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D05B45" w:rsidRDefault="00D05B45" w:rsidP="00FB28E3">
            <w:r>
              <w:t xml:space="preserve"> C</w:t>
            </w:r>
            <w:r w:rsidR="00D32188">
              <w:t>antón</w:t>
            </w:r>
            <w:r>
              <w:t xml:space="preserve"> Guayaquil</w:t>
            </w:r>
          </w:p>
        </w:tc>
      </w:tr>
      <w:tr w:rsidR="00D05B45">
        <w:trPr>
          <w:cantSplit/>
          <w:trHeight w:val="28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05B45" w:rsidRPr="00335A4B" w:rsidRDefault="00D05B45" w:rsidP="00FB28E3">
            <w:pPr>
              <w:rPr>
                <w:b/>
                <w:bCs/>
                <w:sz w:val="22"/>
                <w:szCs w:val="22"/>
              </w:rPr>
            </w:pPr>
            <w:r w:rsidRPr="00335A4B">
              <w:rPr>
                <w:b/>
                <w:bCs/>
                <w:sz w:val="22"/>
                <w:szCs w:val="22"/>
              </w:rPr>
              <w:t>Prioridades:</w:t>
            </w:r>
          </w:p>
          <w:p w:rsidR="00D05B45" w:rsidRPr="00335A4B" w:rsidRDefault="00D05B45" w:rsidP="00FB28E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640" w:type="dxa"/>
            <w:gridSpan w:val="5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D05B45" w:rsidRDefault="00D05B45" w:rsidP="00FB28E3">
            <w:r>
              <w:t xml:space="preserve"> 1.- Garantizar </w:t>
            </w:r>
            <w:r w:rsidR="00D215D2">
              <w:t>la seguridad del personal de primera respuesta</w:t>
            </w:r>
          </w:p>
          <w:p w:rsidR="00D05B45" w:rsidRDefault="00D05B45" w:rsidP="00FB28E3">
            <w:r>
              <w:t xml:space="preserve"> 2.- Estabilizar al paciente(s), </w:t>
            </w:r>
            <w:r w:rsidR="007B76C7">
              <w:t>con el debido soporte vital</w:t>
            </w:r>
            <w:r w:rsidR="00D215D2">
              <w:t xml:space="preserve"> </w:t>
            </w:r>
            <w:r>
              <w:t>en el lugar</w:t>
            </w:r>
            <w:r w:rsidR="007B76C7">
              <w:t xml:space="preserve"> del incidente</w:t>
            </w:r>
            <w:r>
              <w:t xml:space="preserve"> antes de movilizarlo</w:t>
            </w:r>
            <w:r w:rsidR="007B76C7">
              <w:t xml:space="preserve"> a una casa asistencial</w:t>
            </w:r>
            <w:r>
              <w:t xml:space="preserve">, a menos que halla una amenaza inminente por algún peligro  asociado.  </w:t>
            </w:r>
          </w:p>
          <w:p w:rsidR="00D05B45" w:rsidRDefault="00D05B45" w:rsidP="00FB28E3">
            <w:r>
              <w:t xml:space="preserve"> 3</w:t>
            </w:r>
            <w:r w:rsidR="007B76C7">
              <w:t>.- Traslado del paciente a casa asistencial mas cercana</w:t>
            </w:r>
          </w:p>
        </w:tc>
      </w:tr>
      <w:tr w:rsidR="00D05B45">
        <w:trPr>
          <w:cantSplit/>
          <w:trHeight w:val="28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:rsidR="00D05B45" w:rsidRPr="00335A4B" w:rsidRDefault="00D05B45" w:rsidP="00FB28E3">
            <w:pPr>
              <w:rPr>
                <w:b/>
                <w:bCs/>
                <w:sz w:val="22"/>
                <w:szCs w:val="22"/>
              </w:rPr>
            </w:pPr>
            <w:r w:rsidRPr="00335A4B">
              <w:rPr>
                <w:b/>
                <w:bCs/>
                <w:sz w:val="22"/>
                <w:szCs w:val="22"/>
              </w:rPr>
              <w:t>Normas de seguridad:</w:t>
            </w:r>
          </w:p>
          <w:p w:rsidR="00D05B45" w:rsidRPr="00335A4B" w:rsidRDefault="00D05B45" w:rsidP="00FB28E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640" w:type="dxa"/>
            <w:gridSpan w:val="5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noWrap/>
          </w:tcPr>
          <w:p w:rsidR="00D05B45" w:rsidRDefault="00D05B45" w:rsidP="00FB28E3">
            <w:r>
              <w:t xml:space="preserve"> 1.- Nombrar un responsable de la seguridad en el lugar del incidente.</w:t>
            </w:r>
          </w:p>
          <w:p w:rsidR="00D05B45" w:rsidRDefault="00D05B45" w:rsidP="00FB28E3">
            <w:r>
              <w:t xml:space="preserve"> 2.- Usar todo el equipo de protección personal. </w:t>
            </w:r>
          </w:p>
          <w:p w:rsidR="00D05B45" w:rsidRDefault="00D05B45" w:rsidP="00FB28E3">
            <w:r>
              <w:t xml:space="preserve"> 3.- Únicamente el personal de primera respuesta certificado llevará a cabo los procedimientos y técnicas para la atención </w:t>
            </w:r>
            <w:r w:rsidR="004161FE">
              <w:t>prehospitalaria al paciente en el lugar del incidente</w:t>
            </w:r>
            <w:r>
              <w:t>.</w:t>
            </w:r>
          </w:p>
          <w:p w:rsidR="00D05B45" w:rsidRDefault="00D05B45" w:rsidP="00FB28E3">
            <w:r>
              <w:t xml:space="preserve"> 4.</w:t>
            </w:r>
            <w:r w:rsidR="004161FE">
              <w:t xml:space="preserve">- Mantener estrictamente el </w:t>
            </w:r>
            <w:r>
              <w:t xml:space="preserve">personal </w:t>
            </w:r>
            <w:r w:rsidR="004161FE">
              <w:t xml:space="preserve">necesario </w:t>
            </w:r>
            <w:r>
              <w:t>en la escena</w:t>
            </w:r>
            <w:r w:rsidR="004161FE">
              <w:t>, para</w:t>
            </w:r>
            <w:r w:rsidR="00BD567D">
              <w:t xml:space="preserve"> la atención prehospitalaria al</w:t>
            </w:r>
            <w:r w:rsidR="004161FE">
              <w:t xml:space="preserve"> p</w:t>
            </w:r>
            <w:r w:rsidR="00BD567D">
              <w:t>aciente</w:t>
            </w:r>
            <w:r>
              <w:t>.</w:t>
            </w:r>
          </w:p>
        </w:tc>
      </w:tr>
      <w:tr w:rsidR="00D05B45">
        <w:trPr>
          <w:cantSplit/>
          <w:trHeight w:val="28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D05B45" w:rsidRPr="00335A4B" w:rsidRDefault="00D05B45" w:rsidP="00FB28E3">
            <w:pPr>
              <w:rPr>
                <w:b/>
                <w:bCs/>
                <w:sz w:val="22"/>
                <w:szCs w:val="22"/>
              </w:rPr>
            </w:pPr>
            <w:r w:rsidRPr="00335A4B">
              <w:rPr>
                <w:b/>
                <w:bCs/>
                <w:sz w:val="22"/>
                <w:szCs w:val="22"/>
              </w:rPr>
              <w:t>Acciones de preparación conjunta:</w:t>
            </w:r>
          </w:p>
        </w:tc>
        <w:tc>
          <w:tcPr>
            <w:tcW w:w="1164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5B45" w:rsidRDefault="00D05B45" w:rsidP="00FB28E3">
            <w:r>
              <w:t xml:space="preserve"> 1.- Capacitar al personal de primera respuesta involucrado, en atención preh</w:t>
            </w:r>
            <w:r w:rsidR="00BD567D">
              <w:t xml:space="preserve">ospitalaria </w:t>
            </w:r>
          </w:p>
          <w:p w:rsidR="00D05B45" w:rsidRDefault="00D05B45" w:rsidP="00FB28E3">
            <w:r>
              <w:t xml:space="preserve"> 2.- Establecer programas de entrenamiento</w:t>
            </w:r>
            <w:r w:rsidR="00BD567D">
              <w:t xml:space="preserve"> al personal</w:t>
            </w:r>
            <w:r>
              <w:t>, mantenimiento</w:t>
            </w:r>
            <w:r w:rsidR="00BD567D">
              <w:t xml:space="preserve"> preventivo a </w:t>
            </w:r>
            <w:r w:rsidR="002E6D81">
              <w:t>vehículos</w:t>
            </w:r>
            <w:r>
              <w:t xml:space="preserve"> y </w:t>
            </w:r>
            <w:r w:rsidR="00BD567D">
              <w:t>equipos prehospitalario</w:t>
            </w:r>
            <w:r>
              <w:t xml:space="preserve"> </w:t>
            </w:r>
            <w:r w:rsidR="00BD567D">
              <w:t xml:space="preserve">tanto al equipo responsable de la primera respuesta como </w:t>
            </w:r>
            <w:r w:rsidR="002E6D81">
              <w:t>también</w:t>
            </w:r>
            <w:r w:rsidR="00BD567D">
              <w:t xml:space="preserve"> de los equipos de apoyo.</w:t>
            </w:r>
          </w:p>
          <w:p w:rsidR="002E6D81" w:rsidRDefault="002E6D81" w:rsidP="00FB28E3">
            <w:r>
              <w:t xml:space="preserve"> 3.- Realizar simulacros Interinstitucionales</w:t>
            </w:r>
          </w:p>
        </w:tc>
      </w:tr>
      <w:tr w:rsidR="00D05B45">
        <w:trPr>
          <w:cantSplit/>
          <w:trHeight w:val="28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D05B45" w:rsidRPr="00335A4B" w:rsidRDefault="00D05B45" w:rsidP="00FB28E3">
            <w:pPr>
              <w:rPr>
                <w:b/>
                <w:bCs/>
                <w:sz w:val="22"/>
                <w:szCs w:val="22"/>
              </w:rPr>
            </w:pPr>
            <w:r w:rsidRPr="00335A4B">
              <w:rPr>
                <w:b/>
                <w:bCs/>
                <w:sz w:val="22"/>
                <w:szCs w:val="22"/>
              </w:rPr>
              <w:t>Anotaciones:</w:t>
            </w:r>
          </w:p>
          <w:p w:rsidR="00D05B45" w:rsidRPr="00335A4B" w:rsidRDefault="00D05B45" w:rsidP="00FB28E3">
            <w:pPr>
              <w:rPr>
                <w:b/>
                <w:bCs/>
                <w:sz w:val="22"/>
                <w:szCs w:val="22"/>
              </w:rPr>
            </w:pPr>
          </w:p>
          <w:p w:rsidR="00D05B45" w:rsidRPr="00335A4B" w:rsidRDefault="00D05B45" w:rsidP="00FB28E3">
            <w:pPr>
              <w:rPr>
                <w:b/>
                <w:bCs/>
                <w:sz w:val="22"/>
                <w:szCs w:val="22"/>
              </w:rPr>
            </w:pPr>
          </w:p>
          <w:p w:rsidR="00D05B45" w:rsidRPr="00335A4B" w:rsidRDefault="00D05B45" w:rsidP="00FB28E3">
            <w:pPr>
              <w:rPr>
                <w:b/>
                <w:bCs/>
                <w:sz w:val="22"/>
                <w:szCs w:val="22"/>
              </w:rPr>
            </w:pPr>
          </w:p>
          <w:p w:rsidR="00D05B45" w:rsidRPr="00335A4B" w:rsidRDefault="00D05B45" w:rsidP="00FB28E3">
            <w:pPr>
              <w:rPr>
                <w:b/>
                <w:bCs/>
                <w:sz w:val="22"/>
                <w:szCs w:val="22"/>
              </w:rPr>
            </w:pPr>
          </w:p>
          <w:p w:rsidR="00D05B45" w:rsidRPr="00335A4B" w:rsidRDefault="00D05B45" w:rsidP="00FB28E3">
            <w:pPr>
              <w:rPr>
                <w:b/>
                <w:bCs/>
                <w:sz w:val="22"/>
                <w:szCs w:val="22"/>
              </w:rPr>
            </w:pPr>
          </w:p>
          <w:p w:rsidR="00D05B45" w:rsidRPr="00335A4B" w:rsidRDefault="00D05B45" w:rsidP="00FB28E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6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5B45" w:rsidRDefault="00D05B45" w:rsidP="00FB28E3">
            <w:r>
              <w:t>Este protocolo es un acuerdo entre instituciones. No sustituye el entrenamiento ni las decisiones de coordinación en el terreno.</w:t>
            </w:r>
          </w:p>
          <w:p w:rsidR="00D05B45" w:rsidRDefault="00D05B45" w:rsidP="00FB28E3">
            <w:r>
              <w:t>Cada entidad es responsable de sus procedimientos operativos, la implementación de los mismos y la evaluación de sus operaciones.</w:t>
            </w:r>
          </w:p>
          <w:p w:rsidR="00D05B45" w:rsidRDefault="00D05B45" w:rsidP="00FB28E3">
            <w:r>
              <w:t>Este protocolo s</w:t>
            </w:r>
            <w:r w:rsidR="00BD567D">
              <w:t>erá sujeto a revisión semestral</w:t>
            </w:r>
            <w:r>
              <w:t xml:space="preserve"> y será el equipo técnico quien pueda modificarlo en cualquiera de sus partes.</w:t>
            </w:r>
          </w:p>
          <w:p w:rsidR="00D05B45" w:rsidRDefault="00D05B45" w:rsidP="00FB28E3">
            <w:r>
              <w:t>Cualquier sugerencia o aporte a este protocolo dirigirse a :</w:t>
            </w:r>
          </w:p>
          <w:p w:rsidR="00A40D19" w:rsidRPr="00A40D19" w:rsidRDefault="00A40D19" w:rsidP="00A40D19">
            <w:pPr>
              <w:jc w:val="right"/>
              <w:rPr>
                <w:b/>
              </w:rPr>
            </w:pPr>
            <w:r w:rsidRPr="00A40D19">
              <w:rPr>
                <w:b/>
              </w:rPr>
              <w:t xml:space="preserve">Equipo Técnico SCI: CSCG, Av. J.T. Marengo </w:t>
            </w:r>
          </w:p>
          <w:p w:rsidR="00A40D19" w:rsidRPr="00A40D19" w:rsidRDefault="00A40D19" w:rsidP="00A40D19">
            <w:pPr>
              <w:jc w:val="right"/>
              <w:rPr>
                <w:b/>
              </w:rPr>
            </w:pPr>
            <w:r w:rsidRPr="00A40D19">
              <w:rPr>
                <w:b/>
              </w:rPr>
              <w:t>Telf. (593 – 4) 2598001</w:t>
            </w:r>
          </w:p>
          <w:p w:rsidR="00A40D19" w:rsidRPr="00A40D19" w:rsidRDefault="00A40D19" w:rsidP="00A40D19">
            <w:pPr>
              <w:jc w:val="right"/>
              <w:rPr>
                <w:b/>
              </w:rPr>
            </w:pPr>
            <w:r w:rsidRPr="00A40D19">
              <w:rPr>
                <w:b/>
              </w:rPr>
              <w:t xml:space="preserve">procesoscigye@guayaquil.gov.ec </w:t>
            </w:r>
          </w:p>
          <w:p w:rsidR="00D05B45" w:rsidRPr="00B944C8" w:rsidRDefault="00A40D19" w:rsidP="00A40D19">
            <w:pPr>
              <w:jc w:val="right"/>
              <w:rPr>
                <w:b/>
              </w:rPr>
            </w:pPr>
            <w:r w:rsidRPr="00A40D19">
              <w:rPr>
                <w:b/>
              </w:rPr>
              <w:t>Guayaquil - Ecuador</w:t>
            </w:r>
          </w:p>
        </w:tc>
      </w:tr>
    </w:tbl>
    <w:p w:rsidR="00EC64C5" w:rsidRDefault="00D05B45">
      <w:r>
        <w:br w:type="page"/>
      </w:r>
    </w:p>
    <w:p w:rsidR="00DD0998" w:rsidRDefault="00DD0998">
      <w:pPr>
        <w:rPr>
          <w:sz w:val="32"/>
        </w:rPr>
      </w:pPr>
      <w:r>
        <w:rPr>
          <w:rFonts w:eastAsia="Arial Unicode MS" w:cs="Arial"/>
          <w:b/>
          <w:bCs/>
          <w:sz w:val="32"/>
          <w:szCs w:val="24"/>
        </w:rPr>
        <w:lastRenderedPageBreak/>
        <w:t xml:space="preserve">PROTOCOLO </w:t>
      </w:r>
      <w:r w:rsidR="002E6D81">
        <w:rPr>
          <w:rFonts w:eastAsia="Arial Unicode MS" w:cs="Arial"/>
          <w:b/>
          <w:bCs/>
          <w:sz w:val="32"/>
          <w:szCs w:val="24"/>
        </w:rPr>
        <w:t>AHP</w:t>
      </w:r>
      <w:r w:rsidR="00061B27">
        <w:rPr>
          <w:rFonts w:eastAsia="Arial Unicode MS" w:cs="Arial"/>
          <w:b/>
          <w:bCs/>
          <w:sz w:val="32"/>
          <w:szCs w:val="24"/>
        </w:rPr>
        <w:t xml:space="preserve"> –</w:t>
      </w:r>
      <w:r w:rsidR="002E6D81">
        <w:rPr>
          <w:rFonts w:eastAsia="Arial Unicode MS" w:cs="Arial"/>
          <w:b/>
          <w:bCs/>
          <w:sz w:val="32"/>
          <w:szCs w:val="24"/>
        </w:rPr>
        <w:t xml:space="preserve"> 001</w:t>
      </w:r>
      <w:r>
        <w:rPr>
          <w:rFonts w:eastAsia="Arial Unicode MS" w:cs="Arial"/>
          <w:b/>
          <w:bCs/>
          <w:sz w:val="32"/>
          <w:szCs w:val="24"/>
        </w:rPr>
        <w:t xml:space="preserve">  </w:t>
      </w:r>
    </w:p>
    <w:tbl>
      <w:tblPr>
        <w:tblW w:w="13859" w:type="dxa"/>
        <w:tblInd w:w="-45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80"/>
        <w:gridCol w:w="8954"/>
        <w:gridCol w:w="288"/>
        <w:gridCol w:w="288"/>
        <w:gridCol w:w="288"/>
        <w:gridCol w:w="275"/>
        <w:gridCol w:w="276"/>
        <w:gridCol w:w="320"/>
        <w:gridCol w:w="280"/>
        <w:gridCol w:w="280"/>
        <w:gridCol w:w="280"/>
        <w:gridCol w:w="250"/>
      </w:tblGrid>
      <w:tr w:rsidR="00DD0998" w:rsidTr="00B034FE">
        <w:trPr>
          <w:cantSplit/>
        </w:trPr>
        <w:tc>
          <w:tcPr>
            <w:tcW w:w="20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D0998" w:rsidRDefault="00DD0998">
            <w:pPr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 xml:space="preserve">       </w:t>
            </w:r>
          </w:p>
          <w:p w:rsidR="00DD0998" w:rsidRDefault="00DD0998">
            <w:pPr>
              <w:rPr>
                <w:rFonts w:cs="Arial"/>
                <w:b/>
                <w:bCs/>
                <w:sz w:val="28"/>
              </w:rPr>
            </w:pPr>
          </w:p>
          <w:p w:rsidR="00DD0998" w:rsidRDefault="00DD0998">
            <w:pPr>
              <w:rPr>
                <w:rFonts w:cs="Arial"/>
                <w:b/>
                <w:bCs/>
                <w:sz w:val="28"/>
              </w:rPr>
            </w:pPr>
          </w:p>
          <w:p w:rsidR="00DD0998" w:rsidRDefault="00DD0998">
            <w:pPr>
              <w:rPr>
                <w:rFonts w:cs="Arial"/>
                <w:b/>
                <w:bCs/>
                <w:sz w:val="28"/>
              </w:rPr>
            </w:pPr>
          </w:p>
          <w:p w:rsidR="00DD0998" w:rsidRDefault="00DD0998">
            <w:pPr>
              <w:rPr>
                <w:rFonts w:cs="Arial"/>
                <w:b/>
                <w:bCs/>
                <w:sz w:val="28"/>
              </w:rPr>
            </w:pPr>
          </w:p>
          <w:p w:rsidR="00DD0998" w:rsidRDefault="00DD0998">
            <w:pPr>
              <w:rPr>
                <w:rFonts w:eastAsia="Arial Unicode MS" w:cs="Arial"/>
                <w:b/>
                <w:bCs/>
                <w:sz w:val="28"/>
                <w:szCs w:val="24"/>
              </w:rPr>
            </w:pPr>
            <w:r>
              <w:rPr>
                <w:rFonts w:cs="Arial"/>
                <w:b/>
                <w:bCs/>
                <w:sz w:val="28"/>
              </w:rPr>
              <w:t>FUNCIONES</w:t>
            </w:r>
          </w:p>
        </w:tc>
        <w:tc>
          <w:tcPr>
            <w:tcW w:w="895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DD0998" w:rsidRDefault="00DD0998">
            <w:pPr>
              <w:rPr>
                <w:rFonts w:eastAsia="Arial Unicode MS" w:cs="Arial"/>
                <w:b/>
                <w:bCs/>
                <w:sz w:val="28"/>
                <w:szCs w:val="24"/>
              </w:rPr>
            </w:pPr>
          </w:p>
          <w:p w:rsidR="00DD0998" w:rsidRDefault="00DD0998">
            <w:pPr>
              <w:pStyle w:val="Subheading"/>
              <w:keepNext w:val="0"/>
              <w:tabs>
                <w:tab w:val="clear" w:pos="8640"/>
              </w:tabs>
              <w:spacing w:before="0"/>
              <w:rPr>
                <w:rFonts w:eastAsia="Arial Unicode MS" w:cs="Arial"/>
                <w:bCs/>
                <w:szCs w:val="24"/>
              </w:rPr>
            </w:pPr>
          </w:p>
          <w:p w:rsidR="00DD0998" w:rsidRDefault="00DD0998">
            <w:pPr>
              <w:rPr>
                <w:rFonts w:eastAsia="Arial Unicode MS" w:cs="Arial"/>
                <w:b/>
                <w:bCs/>
                <w:sz w:val="28"/>
                <w:szCs w:val="24"/>
              </w:rPr>
            </w:pPr>
          </w:p>
          <w:p w:rsidR="00DD0998" w:rsidRDefault="00DD0998">
            <w:pPr>
              <w:rPr>
                <w:rFonts w:eastAsia="Arial Unicode MS" w:cs="Arial"/>
                <w:b/>
                <w:bCs/>
                <w:sz w:val="28"/>
                <w:szCs w:val="24"/>
              </w:rPr>
            </w:pPr>
          </w:p>
          <w:p w:rsidR="00DD0998" w:rsidRDefault="00DD0998">
            <w:pPr>
              <w:rPr>
                <w:rFonts w:eastAsia="Arial Unicode MS" w:cs="Arial"/>
                <w:b/>
                <w:bCs/>
                <w:sz w:val="28"/>
                <w:szCs w:val="24"/>
              </w:rPr>
            </w:pPr>
          </w:p>
          <w:p w:rsidR="00DD0998" w:rsidRDefault="00DD0998">
            <w:pPr>
              <w:rPr>
                <w:rFonts w:eastAsia="Arial Unicode MS" w:cs="Arial"/>
                <w:b/>
                <w:bCs/>
                <w:sz w:val="28"/>
                <w:szCs w:val="24"/>
              </w:rPr>
            </w:pPr>
            <w:r>
              <w:rPr>
                <w:rFonts w:eastAsia="Arial Unicode MS" w:cs="Arial"/>
                <w:b/>
                <w:bCs/>
                <w:sz w:val="28"/>
                <w:szCs w:val="24"/>
              </w:rPr>
              <w:t>Acciones esperadas de cada institución</w:t>
            </w:r>
          </w:p>
        </w:tc>
        <w:tc>
          <w:tcPr>
            <w:tcW w:w="282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D0998" w:rsidRDefault="00F03D34">
            <w:pPr>
              <w:rPr>
                <w:rFonts w:eastAsia="Arial Unicode MS"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Responsables y apoyo</w:t>
            </w:r>
            <w:r w:rsidR="00DD0998">
              <w:rPr>
                <w:b/>
                <w:bCs/>
                <w:sz w:val="24"/>
              </w:rPr>
              <w:t>:</w:t>
            </w:r>
          </w:p>
        </w:tc>
      </w:tr>
      <w:tr w:rsidR="00DD0998" w:rsidTr="00B034FE">
        <w:trPr>
          <w:cantSplit/>
        </w:trPr>
        <w:tc>
          <w:tcPr>
            <w:tcW w:w="20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D0998" w:rsidRDefault="00DD0998">
            <w:pPr>
              <w:rPr>
                <w:rFonts w:eastAsia="Arial Unicode MS" w:cs="Arial"/>
                <w:b/>
                <w:bCs/>
                <w:szCs w:val="24"/>
              </w:rPr>
            </w:pPr>
          </w:p>
        </w:tc>
        <w:tc>
          <w:tcPr>
            <w:tcW w:w="895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D0998" w:rsidRDefault="00DD0998">
            <w:pPr>
              <w:rPr>
                <w:rFonts w:eastAsia="Arial Unicode MS" w:cs="Arial"/>
                <w:b/>
                <w:bCs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998" w:rsidRDefault="00DD0998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0998" w:rsidRDefault="00DD0998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2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998" w:rsidRDefault="00DD0998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3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998" w:rsidRDefault="00DD0998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998" w:rsidRDefault="00DD0998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998" w:rsidRDefault="00DD0998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998" w:rsidRDefault="00DD0998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7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998" w:rsidRDefault="00DD0998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8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998" w:rsidRDefault="00DD0998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9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998" w:rsidRDefault="00DD0998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10</w:t>
            </w:r>
          </w:p>
        </w:tc>
      </w:tr>
      <w:tr w:rsidR="00DD0998" w:rsidTr="00E81954">
        <w:trPr>
          <w:cantSplit/>
          <w:trHeight w:val="1522"/>
        </w:trPr>
        <w:tc>
          <w:tcPr>
            <w:tcW w:w="208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0998" w:rsidRDefault="00DD0998">
            <w:pPr>
              <w:rPr>
                <w:rFonts w:eastAsia="Arial Unicode MS" w:cs="Arial"/>
                <w:b/>
                <w:bCs/>
                <w:szCs w:val="24"/>
              </w:rPr>
            </w:pPr>
          </w:p>
        </w:tc>
        <w:tc>
          <w:tcPr>
            <w:tcW w:w="895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D0998" w:rsidRDefault="00DD0998">
            <w:pPr>
              <w:rPr>
                <w:rFonts w:eastAsia="Arial Unicode MS" w:cs="Arial"/>
                <w:b/>
                <w:bCs/>
                <w:szCs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DD0998" w:rsidRPr="00A40D19" w:rsidRDefault="00CB0697">
            <w:pPr>
              <w:rPr>
                <w:rFonts w:eastAsia="Arial Unicode MS" w:cs="Arial"/>
                <w:sz w:val="18"/>
                <w:szCs w:val="18"/>
              </w:rPr>
            </w:pPr>
            <w:r w:rsidRPr="00A40D19">
              <w:rPr>
                <w:rFonts w:eastAsia="Arial Unicode MS" w:cs="Arial"/>
                <w:sz w:val="18"/>
                <w:szCs w:val="18"/>
              </w:rPr>
              <w:t>CTG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DD0998" w:rsidRPr="00A40D19" w:rsidRDefault="00CB0697">
            <w:pPr>
              <w:pStyle w:val="Text1"/>
              <w:keepLines w:val="0"/>
              <w:rPr>
                <w:rFonts w:eastAsia="Arial Unicode MS" w:cs="Arial"/>
                <w:sz w:val="18"/>
                <w:szCs w:val="18"/>
              </w:rPr>
            </w:pPr>
            <w:r w:rsidRPr="00A40D19">
              <w:rPr>
                <w:rFonts w:eastAsia="Arial Unicode MS" w:cs="Arial"/>
                <w:sz w:val="18"/>
                <w:szCs w:val="18"/>
              </w:rPr>
              <w:t>PN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DD0998" w:rsidRPr="00A40D19" w:rsidRDefault="00CB0697">
            <w:pPr>
              <w:rPr>
                <w:rFonts w:eastAsia="Arial Unicode MS" w:cs="Arial"/>
                <w:sz w:val="18"/>
                <w:szCs w:val="18"/>
              </w:rPr>
            </w:pPr>
            <w:r w:rsidRPr="00A40D19">
              <w:rPr>
                <w:rFonts w:eastAsia="Arial Unicode MS" w:cs="Arial"/>
                <w:sz w:val="18"/>
                <w:szCs w:val="18"/>
              </w:rPr>
              <w:t>BCBG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DD0998" w:rsidRPr="00A40D19" w:rsidRDefault="00CB0697">
            <w:pPr>
              <w:rPr>
                <w:rFonts w:eastAsia="Arial Unicode MS" w:cs="Arial"/>
                <w:sz w:val="18"/>
                <w:szCs w:val="18"/>
              </w:rPr>
            </w:pPr>
            <w:r w:rsidRPr="00A40D19">
              <w:rPr>
                <w:rFonts w:eastAsia="Arial Unicode MS" w:cs="Arial"/>
                <w:sz w:val="18"/>
                <w:szCs w:val="18"/>
              </w:rPr>
              <w:t>CR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DD0998" w:rsidRPr="00A40D19" w:rsidRDefault="00E81954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eastAsia="Arial Unicode MS" w:cs="Arial"/>
                <w:sz w:val="18"/>
                <w:szCs w:val="18"/>
              </w:rPr>
              <w:t>SNGR (U. Resp.)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DD0998" w:rsidRPr="00A40D19" w:rsidRDefault="00CB0697">
            <w:pPr>
              <w:rPr>
                <w:rFonts w:eastAsia="Arial Unicode MS" w:cs="Arial"/>
                <w:sz w:val="18"/>
                <w:szCs w:val="18"/>
              </w:rPr>
            </w:pPr>
            <w:r w:rsidRPr="00A40D19">
              <w:rPr>
                <w:rFonts w:eastAsia="Arial Unicode MS" w:cs="Arial"/>
                <w:sz w:val="18"/>
                <w:szCs w:val="18"/>
              </w:rPr>
              <w:t>FFAA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DD0998" w:rsidRPr="00A40D19" w:rsidRDefault="00CB0697">
            <w:pPr>
              <w:rPr>
                <w:rFonts w:eastAsia="Arial Unicode MS" w:cs="Arial"/>
                <w:sz w:val="18"/>
                <w:szCs w:val="18"/>
              </w:rPr>
            </w:pPr>
            <w:r w:rsidRPr="00A40D19">
              <w:rPr>
                <w:rFonts w:eastAsia="Arial Unicode MS" w:cs="Arial"/>
                <w:sz w:val="18"/>
                <w:szCs w:val="18"/>
              </w:rPr>
              <w:t>Servicios Bas.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DD0998" w:rsidRPr="00A40D19" w:rsidRDefault="002E6D81">
            <w:pPr>
              <w:rPr>
                <w:rFonts w:eastAsia="Arial Unicode MS" w:cs="Arial"/>
                <w:sz w:val="18"/>
                <w:szCs w:val="18"/>
              </w:rPr>
            </w:pPr>
            <w:r w:rsidRPr="00A40D19">
              <w:rPr>
                <w:rFonts w:eastAsia="Arial Unicode MS" w:cs="Arial"/>
                <w:sz w:val="18"/>
                <w:szCs w:val="18"/>
              </w:rPr>
              <w:t>H</w:t>
            </w:r>
            <w:r w:rsidR="00CB0697" w:rsidRPr="00A40D19">
              <w:rPr>
                <w:rFonts w:eastAsia="Arial Unicode MS" w:cs="Arial"/>
                <w:sz w:val="18"/>
                <w:szCs w:val="18"/>
              </w:rPr>
              <w:t>ospitales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DD0998" w:rsidRPr="00A40D19" w:rsidRDefault="002E6D81">
            <w:pPr>
              <w:rPr>
                <w:rFonts w:eastAsia="Arial Unicode MS" w:cs="Arial"/>
                <w:sz w:val="18"/>
                <w:szCs w:val="18"/>
              </w:rPr>
            </w:pPr>
            <w:r w:rsidRPr="00A40D19">
              <w:rPr>
                <w:rFonts w:eastAsia="Arial Unicode MS" w:cs="Arial"/>
                <w:sz w:val="18"/>
                <w:szCs w:val="18"/>
              </w:rPr>
              <w:t>Municipio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DD0998" w:rsidRPr="00A40D19" w:rsidRDefault="004F0D98">
            <w:pPr>
              <w:rPr>
                <w:rFonts w:eastAsia="Arial Unicode MS" w:cs="Arial"/>
                <w:sz w:val="18"/>
                <w:szCs w:val="18"/>
              </w:rPr>
            </w:pPr>
            <w:r w:rsidRPr="00A40D19">
              <w:rPr>
                <w:rFonts w:eastAsia="Arial Unicode MS" w:cs="Arial"/>
                <w:sz w:val="18"/>
                <w:szCs w:val="18"/>
              </w:rPr>
              <w:t>CSCG</w:t>
            </w:r>
          </w:p>
        </w:tc>
      </w:tr>
      <w:tr w:rsidR="00CC18D0" w:rsidRPr="00636B45" w:rsidTr="00917DE7"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C18D0" w:rsidRDefault="00CC18D0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1. Activación</w:t>
            </w:r>
          </w:p>
        </w:tc>
        <w:tc>
          <w:tcPr>
            <w:tcW w:w="89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CC18D0" w:rsidRPr="00636B45" w:rsidRDefault="00CC18D0" w:rsidP="004F0D98">
            <w:pPr>
              <w:pStyle w:val="Text1"/>
              <w:keepLines w:val="0"/>
              <w:numPr>
                <w:ilvl w:val="0"/>
                <w:numId w:val="11"/>
              </w:numPr>
              <w:rPr>
                <w:rFonts w:eastAsia="Arial Unicode MS"/>
              </w:rPr>
            </w:pPr>
            <w:r w:rsidRPr="00636B45">
              <w:rPr>
                <w:rFonts w:eastAsia="Arial Unicode MS"/>
              </w:rPr>
              <w:t>Recepción de llamada en instituciones de respuestas.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636B45" w:rsidRDefault="00CC18D0" w:rsidP="00EC64C5">
            <w:pPr>
              <w:jc w:val="center"/>
              <w:rPr>
                <w:rFonts w:eastAsia="Arial Unicode MS" w:cs="Arial"/>
                <w:b/>
                <w:bCs/>
              </w:rPr>
            </w:pPr>
            <w:r w:rsidRPr="00636B45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636B45" w:rsidRDefault="00CC18D0" w:rsidP="00EC64C5">
            <w:pPr>
              <w:jc w:val="center"/>
              <w:rPr>
                <w:rFonts w:eastAsia="Arial Unicode MS" w:cs="Arial"/>
                <w:b/>
                <w:bCs/>
              </w:rPr>
            </w:pPr>
            <w:r w:rsidRPr="00636B45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636B45" w:rsidRDefault="00CC18D0" w:rsidP="00EC64C5">
            <w:pPr>
              <w:jc w:val="center"/>
              <w:rPr>
                <w:rFonts w:eastAsia="Arial Unicode MS" w:cs="Arial"/>
                <w:b/>
                <w:bCs/>
              </w:rPr>
            </w:pPr>
            <w:r w:rsidRPr="00636B45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636B45" w:rsidRDefault="00CC18D0" w:rsidP="00EC64C5">
            <w:pPr>
              <w:jc w:val="center"/>
              <w:rPr>
                <w:rFonts w:eastAsia="Arial Unicode MS" w:cs="Arial"/>
                <w:b/>
                <w:bCs/>
              </w:rPr>
            </w:pPr>
            <w:r w:rsidRPr="00636B45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636B45" w:rsidRDefault="00CC18D0" w:rsidP="00EC64C5">
            <w:pPr>
              <w:jc w:val="center"/>
              <w:rPr>
                <w:rFonts w:eastAsia="Arial Unicode MS" w:cs="Arial"/>
                <w:b/>
                <w:bCs/>
              </w:rPr>
            </w:pPr>
            <w:r w:rsidRPr="00636B45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636B45" w:rsidRDefault="00CC18D0" w:rsidP="00EC64C5">
            <w:pPr>
              <w:jc w:val="center"/>
              <w:rPr>
                <w:rFonts w:eastAsia="Arial Unicode MS" w:cs="Arial"/>
                <w:b/>
                <w:bCs/>
              </w:rPr>
            </w:pPr>
            <w:r w:rsidRPr="00636B45">
              <w:rPr>
                <w:rFonts w:eastAsia="Arial Unicode MS" w:cs="Arial"/>
                <w:b/>
                <w:bCs/>
              </w:rPr>
              <w:t>-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636B45" w:rsidRDefault="00CC18D0" w:rsidP="00EC64C5">
            <w:pPr>
              <w:jc w:val="center"/>
              <w:rPr>
                <w:rFonts w:eastAsia="Arial Unicode MS" w:cs="Arial"/>
                <w:b/>
                <w:bCs/>
              </w:rPr>
            </w:pPr>
            <w:r w:rsidRPr="00636B45">
              <w:rPr>
                <w:rFonts w:eastAsia="Arial Unicode MS" w:cs="Arial"/>
                <w:b/>
                <w:bCs/>
              </w:rPr>
              <w:t>-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636B45" w:rsidRDefault="00CC18D0" w:rsidP="00EC64C5">
            <w:pPr>
              <w:jc w:val="center"/>
              <w:rPr>
                <w:rFonts w:eastAsia="Arial Unicode MS" w:cs="Arial"/>
                <w:b/>
                <w:bCs/>
              </w:rPr>
            </w:pPr>
            <w:r w:rsidRPr="00636B45">
              <w:rPr>
                <w:rFonts w:eastAsia="Arial Unicode MS" w:cs="Arial"/>
                <w:b/>
                <w:bCs/>
              </w:rPr>
              <w:t>-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636B45" w:rsidRDefault="00CC18D0" w:rsidP="00EC64C5">
            <w:pPr>
              <w:jc w:val="center"/>
              <w:rPr>
                <w:rFonts w:eastAsia="Arial Unicode MS" w:cs="Arial"/>
                <w:b/>
                <w:bCs/>
              </w:rPr>
            </w:pPr>
            <w:r w:rsidRPr="00636B45">
              <w:rPr>
                <w:rFonts w:eastAsia="Arial Unicode MS" w:cs="Arial"/>
                <w:b/>
                <w:bCs/>
              </w:rPr>
              <w:t>-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636B45" w:rsidRDefault="00CC18D0" w:rsidP="00EC64C5">
            <w:pPr>
              <w:jc w:val="center"/>
              <w:rPr>
                <w:rFonts w:eastAsia="Arial Unicode MS" w:cs="Arial"/>
                <w:b/>
                <w:bCs/>
              </w:rPr>
            </w:pPr>
            <w:r w:rsidRPr="00636B45">
              <w:rPr>
                <w:rFonts w:eastAsia="Arial Unicode MS" w:cs="Arial"/>
                <w:b/>
                <w:bCs/>
              </w:rPr>
              <w:t>R</w:t>
            </w:r>
          </w:p>
        </w:tc>
      </w:tr>
      <w:tr w:rsidR="00CC18D0" w:rsidRPr="00636B45" w:rsidTr="00DD1E16"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C18D0" w:rsidRDefault="00CC18D0">
            <w:pPr>
              <w:rPr>
                <w:rFonts w:eastAsia="Arial Unicode MS"/>
              </w:rPr>
            </w:pPr>
          </w:p>
        </w:tc>
        <w:tc>
          <w:tcPr>
            <w:tcW w:w="89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CC18D0" w:rsidRPr="00636B45" w:rsidRDefault="00CC18D0" w:rsidP="006F0EC1">
            <w:pPr>
              <w:pStyle w:val="Text1"/>
              <w:keepLines w:val="0"/>
              <w:numPr>
                <w:ilvl w:val="0"/>
                <w:numId w:val="11"/>
              </w:numPr>
              <w:rPr>
                <w:rFonts w:eastAsia="Arial Unicode MS"/>
              </w:rPr>
            </w:pPr>
            <w:r w:rsidRPr="00636B45">
              <w:rPr>
                <w:rFonts w:eastAsia="Arial Unicode MS"/>
              </w:rPr>
              <w:t>Registro de mayor cantidad de información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636B45" w:rsidRDefault="00CC18D0" w:rsidP="00EC64C5">
            <w:pPr>
              <w:jc w:val="center"/>
              <w:rPr>
                <w:rFonts w:eastAsia="Arial Unicode MS" w:cs="Arial"/>
                <w:b/>
                <w:bCs/>
              </w:rPr>
            </w:pPr>
            <w:r w:rsidRPr="00636B45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636B45" w:rsidRDefault="00CC18D0" w:rsidP="00EC64C5">
            <w:pPr>
              <w:jc w:val="center"/>
              <w:rPr>
                <w:rFonts w:eastAsia="Arial Unicode MS" w:cs="Arial"/>
                <w:b/>
                <w:bCs/>
              </w:rPr>
            </w:pPr>
            <w:r w:rsidRPr="00636B45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636B45" w:rsidRDefault="00CC18D0" w:rsidP="00EC64C5">
            <w:pPr>
              <w:jc w:val="center"/>
              <w:rPr>
                <w:rFonts w:eastAsia="Arial Unicode MS" w:cs="Arial"/>
                <w:b/>
                <w:bCs/>
              </w:rPr>
            </w:pPr>
            <w:r w:rsidRPr="00636B45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636B45" w:rsidRDefault="00CC18D0" w:rsidP="00EC64C5">
            <w:pPr>
              <w:jc w:val="center"/>
              <w:rPr>
                <w:rFonts w:eastAsia="Arial Unicode MS" w:cs="Arial"/>
                <w:b/>
                <w:bCs/>
              </w:rPr>
            </w:pPr>
            <w:r w:rsidRPr="00636B45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636B45" w:rsidRDefault="00CC18D0" w:rsidP="00EC64C5">
            <w:pPr>
              <w:jc w:val="center"/>
              <w:rPr>
                <w:rFonts w:eastAsia="Arial Unicode MS" w:cs="Arial"/>
                <w:b/>
                <w:bCs/>
              </w:rPr>
            </w:pPr>
            <w:r w:rsidRPr="00636B45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636B45" w:rsidRDefault="00CC18D0" w:rsidP="00EC64C5">
            <w:pPr>
              <w:jc w:val="center"/>
              <w:rPr>
                <w:rFonts w:eastAsia="Arial Unicode MS" w:cs="Arial"/>
                <w:b/>
                <w:bCs/>
              </w:rPr>
            </w:pPr>
            <w:r w:rsidRPr="00636B45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636B45" w:rsidRDefault="00CC18D0" w:rsidP="00EC64C5">
            <w:pPr>
              <w:jc w:val="center"/>
              <w:rPr>
                <w:rFonts w:eastAsia="Arial Unicode MS" w:cs="Arial"/>
                <w:b/>
                <w:bCs/>
              </w:rPr>
            </w:pPr>
            <w:r w:rsidRPr="00636B45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636B45" w:rsidRDefault="00CC18D0" w:rsidP="00EC64C5">
            <w:pPr>
              <w:jc w:val="center"/>
              <w:rPr>
                <w:rFonts w:eastAsia="Arial Unicode MS" w:cs="Arial"/>
                <w:b/>
                <w:bCs/>
              </w:rPr>
            </w:pPr>
            <w:r w:rsidRPr="00636B45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636B45" w:rsidRDefault="00CC18D0" w:rsidP="00EC64C5">
            <w:pPr>
              <w:jc w:val="center"/>
              <w:rPr>
                <w:rFonts w:eastAsia="Arial Unicode MS" w:cs="Arial"/>
                <w:b/>
                <w:bCs/>
              </w:rPr>
            </w:pPr>
            <w:r w:rsidRPr="00636B45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636B45" w:rsidRDefault="00CC18D0" w:rsidP="00EC64C5">
            <w:pPr>
              <w:jc w:val="center"/>
              <w:rPr>
                <w:rFonts w:eastAsia="Arial Unicode MS" w:cs="Arial"/>
                <w:b/>
                <w:bCs/>
              </w:rPr>
            </w:pPr>
            <w:r w:rsidRPr="00636B45">
              <w:rPr>
                <w:rFonts w:eastAsia="Arial Unicode MS" w:cs="Arial"/>
                <w:b/>
                <w:bCs/>
              </w:rPr>
              <w:t>R</w:t>
            </w:r>
          </w:p>
        </w:tc>
      </w:tr>
      <w:tr w:rsidR="00CC18D0" w:rsidRPr="00636B45" w:rsidTr="00DD1E16">
        <w:tc>
          <w:tcPr>
            <w:tcW w:w="2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C18D0" w:rsidRDefault="00CC18D0">
            <w:pPr>
              <w:rPr>
                <w:rFonts w:eastAsia="Arial Unicode MS"/>
              </w:rPr>
            </w:pPr>
          </w:p>
        </w:tc>
        <w:tc>
          <w:tcPr>
            <w:tcW w:w="89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CC18D0" w:rsidRPr="00636B45" w:rsidRDefault="00CC18D0" w:rsidP="006F0EC1">
            <w:pPr>
              <w:pStyle w:val="Text1"/>
              <w:keepLines w:val="0"/>
              <w:numPr>
                <w:ilvl w:val="0"/>
                <w:numId w:val="11"/>
              </w:numPr>
              <w:rPr>
                <w:rFonts w:eastAsia="Arial Unicode MS"/>
              </w:rPr>
            </w:pPr>
            <w:r w:rsidRPr="00636B45">
              <w:rPr>
                <w:rFonts w:eastAsia="Arial Unicode MS"/>
              </w:rPr>
              <w:t>La central que reciba la llamada comunicará a la central de coordinación de emergencias 1-1-2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636B45" w:rsidRDefault="00CC18D0" w:rsidP="00EC64C5">
            <w:pPr>
              <w:jc w:val="center"/>
              <w:rPr>
                <w:rFonts w:eastAsia="Arial Unicode MS" w:cs="Arial"/>
                <w:b/>
                <w:bCs/>
              </w:rPr>
            </w:pPr>
            <w:r w:rsidRPr="00636B45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636B45" w:rsidRDefault="00CC18D0" w:rsidP="00EC64C5">
            <w:pPr>
              <w:jc w:val="center"/>
              <w:rPr>
                <w:rFonts w:eastAsia="Arial Unicode MS" w:cs="Arial"/>
                <w:b/>
                <w:bCs/>
              </w:rPr>
            </w:pPr>
            <w:r w:rsidRPr="00636B45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636B45" w:rsidRDefault="00CC18D0" w:rsidP="00EC64C5">
            <w:pPr>
              <w:jc w:val="center"/>
              <w:rPr>
                <w:rFonts w:eastAsia="Arial Unicode MS" w:cs="Arial"/>
                <w:b/>
                <w:bCs/>
              </w:rPr>
            </w:pPr>
            <w:r w:rsidRPr="00636B45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636B45" w:rsidRDefault="00CC18D0" w:rsidP="00EC64C5">
            <w:pPr>
              <w:jc w:val="center"/>
              <w:rPr>
                <w:rFonts w:eastAsia="Arial Unicode MS" w:cs="Arial"/>
                <w:b/>
                <w:bCs/>
              </w:rPr>
            </w:pPr>
            <w:r w:rsidRPr="00636B45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636B45" w:rsidRDefault="00CC18D0" w:rsidP="00EC64C5">
            <w:pPr>
              <w:jc w:val="center"/>
              <w:rPr>
                <w:rFonts w:eastAsia="Arial Unicode MS" w:cs="Arial"/>
                <w:b/>
                <w:bCs/>
              </w:rPr>
            </w:pPr>
            <w:r w:rsidRPr="00636B45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636B45" w:rsidRDefault="00CC18D0" w:rsidP="00EC64C5">
            <w:pPr>
              <w:jc w:val="center"/>
              <w:rPr>
                <w:rFonts w:eastAsia="Arial Unicode MS" w:cs="Arial"/>
                <w:b/>
                <w:bCs/>
              </w:rPr>
            </w:pPr>
            <w:r w:rsidRPr="00636B45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636B45" w:rsidRDefault="00CC18D0" w:rsidP="00EC64C5">
            <w:pPr>
              <w:jc w:val="center"/>
              <w:rPr>
                <w:rFonts w:eastAsia="Arial Unicode MS" w:cs="Arial"/>
                <w:b/>
                <w:bCs/>
              </w:rPr>
            </w:pPr>
            <w:r w:rsidRPr="00636B45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636B45" w:rsidRDefault="00CC18D0" w:rsidP="00EC64C5">
            <w:pPr>
              <w:jc w:val="center"/>
              <w:rPr>
                <w:rFonts w:eastAsia="Arial Unicode MS" w:cs="Arial"/>
                <w:b/>
                <w:bCs/>
              </w:rPr>
            </w:pPr>
            <w:r w:rsidRPr="00636B45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636B45" w:rsidRDefault="00CC18D0" w:rsidP="00EC64C5">
            <w:pPr>
              <w:jc w:val="center"/>
              <w:rPr>
                <w:rFonts w:eastAsia="Arial Unicode MS" w:cs="Arial"/>
                <w:b/>
                <w:bCs/>
              </w:rPr>
            </w:pPr>
            <w:r w:rsidRPr="00636B45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636B45" w:rsidRDefault="00CC18D0" w:rsidP="00EC64C5">
            <w:pPr>
              <w:jc w:val="center"/>
              <w:rPr>
                <w:rFonts w:eastAsia="Arial Unicode MS" w:cs="Arial"/>
                <w:b/>
                <w:bCs/>
              </w:rPr>
            </w:pPr>
            <w:r w:rsidRPr="00636B45">
              <w:rPr>
                <w:rFonts w:eastAsia="Arial Unicode MS" w:cs="Arial"/>
                <w:b/>
                <w:bCs/>
              </w:rPr>
              <w:t>R</w:t>
            </w:r>
          </w:p>
        </w:tc>
      </w:tr>
      <w:tr w:rsidR="001F7A19" w:rsidRPr="00636B45" w:rsidTr="00917DE7">
        <w:tc>
          <w:tcPr>
            <w:tcW w:w="2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1F7A19" w:rsidRDefault="001F7A19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2. Despacho</w:t>
            </w:r>
          </w:p>
        </w:tc>
        <w:tc>
          <w:tcPr>
            <w:tcW w:w="8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1F7A19" w:rsidRPr="00636B45" w:rsidRDefault="00656E52" w:rsidP="00656E52">
            <w:pPr>
              <w:pStyle w:val="Text1"/>
              <w:keepLines w:val="0"/>
              <w:numPr>
                <w:ilvl w:val="0"/>
                <w:numId w:val="12"/>
              </w:numPr>
              <w:rPr>
                <w:rFonts w:eastAsia="Arial Unicode MS"/>
              </w:rPr>
            </w:pPr>
            <w:r w:rsidRPr="00636B45">
              <w:rPr>
                <w:rFonts w:eastAsia="Arial Unicode MS"/>
              </w:rPr>
              <w:t xml:space="preserve">La central que reciba la llamada coordinara </w:t>
            </w:r>
            <w:r w:rsidR="001F7A19" w:rsidRPr="00636B45">
              <w:rPr>
                <w:rFonts w:eastAsia="Arial Unicode MS"/>
              </w:rPr>
              <w:t>el despa</w:t>
            </w:r>
            <w:r w:rsidRPr="00636B45">
              <w:rPr>
                <w:rFonts w:eastAsia="Arial Unicode MS"/>
              </w:rPr>
              <w:t>cho de las unidades necesarias, con los organismos correspondientes</w:t>
            </w:r>
            <w:r w:rsidR="001F7A19" w:rsidRPr="00636B45">
              <w:rPr>
                <w:rFonts w:eastAsia="Arial Unicode MS"/>
              </w:rPr>
              <w:t xml:space="preserve"> 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A19" w:rsidRPr="00636B45" w:rsidRDefault="001F7A19" w:rsidP="00EC64C5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A19" w:rsidRPr="001F30BD" w:rsidRDefault="001F30BD" w:rsidP="00EC64C5">
            <w:pPr>
              <w:jc w:val="center"/>
              <w:rPr>
                <w:rFonts w:eastAsia="Arial Unicode MS" w:cs="Arial"/>
                <w:b/>
                <w:bCs/>
                <w:color w:val="FF0000"/>
              </w:rPr>
            </w:pPr>
            <w:r w:rsidRPr="001F30BD">
              <w:rPr>
                <w:rFonts w:eastAsia="Arial Unicode MS" w:cs="Arial"/>
                <w:b/>
                <w:bCs/>
                <w:color w:val="FF0000"/>
              </w:rPr>
              <w:t>A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A19" w:rsidRPr="00636B45" w:rsidRDefault="00656E52" w:rsidP="00EC64C5">
            <w:pPr>
              <w:jc w:val="center"/>
              <w:rPr>
                <w:rFonts w:eastAsia="Arial Unicode MS" w:cs="Arial"/>
                <w:b/>
                <w:bCs/>
              </w:rPr>
            </w:pPr>
            <w:r w:rsidRPr="00636B45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A19" w:rsidRPr="00636B45" w:rsidRDefault="00656E52" w:rsidP="00EC64C5">
            <w:pPr>
              <w:jc w:val="center"/>
              <w:rPr>
                <w:rFonts w:eastAsia="Arial Unicode MS" w:cs="Arial"/>
                <w:b/>
                <w:bCs/>
              </w:rPr>
            </w:pPr>
            <w:r w:rsidRPr="00636B45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A19" w:rsidRPr="00636B45" w:rsidRDefault="001F7A19" w:rsidP="00EC64C5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A19" w:rsidRPr="00636B45" w:rsidRDefault="001F7A19" w:rsidP="00EC64C5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A19" w:rsidRPr="00636B45" w:rsidRDefault="001F7A19" w:rsidP="00EC64C5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A19" w:rsidRPr="00636B45" w:rsidRDefault="001F7A19" w:rsidP="00EC64C5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A19" w:rsidRPr="00636B45" w:rsidRDefault="001F7A19" w:rsidP="00EC64C5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A19" w:rsidRPr="00636B45" w:rsidRDefault="001F7A19" w:rsidP="00EC64C5">
            <w:pPr>
              <w:jc w:val="center"/>
              <w:rPr>
                <w:rFonts w:eastAsia="Arial Unicode MS" w:cs="Arial"/>
                <w:b/>
                <w:bCs/>
              </w:rPr>
            </w:pPr>
            <w:r w:rsidRPr="00636B45">
              <w:rPr>
                <w:rFonts w:eastAsia="Arial Unicode MS" w:cs="Arial"/>
                <w:b/>
                <w:bCs/>
              </w:rPr>
              <w:t>R</w:t>
            </w:r>
          </w:p>
        </w:tc>
      </w:tr>
      <w:tr w:rsidR="00CC18D0" w:rsidRPr="00636B45" w:rsidTr="00917DE7"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C18D0" w:rsidRDefault="00CC18D0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3. Arribo a la Zona</w:t>
            </w:r>
          </w:p>
        </w:tc>
        <w:tc>
          <w:tcPr>
            <w:tcW w:w="89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CC18D0" w:rsidRPr="00636B45" w:rsidRDefault="00CC18D0" w:rsidP="004F0D98">
            <w:pPr>
              <w:pStyle w:val="Text1"/>
              <w:keepLines w:val="0"/>
              <w:numPr>
                <w:ilvl w:val="0"/>
                <w:numId w:val="13"/>
              </w:numPr>
              <w:rPr>
                <w:rFonts w:eastAsia="Arial Unicode MS"/>
              </w:rPr>
            </w:pPr>
            <w:r w:rsidRPr="00636B45">
              <w:rPr>
                <w:rFonts w:eastAsia="Arial Unicode MS"/>
              </w:rPr>
              <w:t>Asumir el comando al llegar al incidente y reportar a la central de comunicaciones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636B45" w:rsidRDefault="00CC18D0" w:rsidP="00EC64C5">
            <w:pPr>
              <w:jc w:val="center"/>
              <w:rPr>
                <w:rFonts w:eastAsia="Arial Unicode MS" w:cs="Arial"/>
                <w:b/>
                <w:bCs/>
              </w:rPr>
            </w:pPr>
            <w:r w:rsidRPr="00636B45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636B45" w:rsidRDefault="00CC18D0" w:rsidP="00EC64C5">
            <w:pPr>
              <w:jc w:val="center"/>
              <w:rPr>
                <w:rFonts w:eastAsia="Arial Unicode MS" w:cs="Arial"/>
                <w:b/>
                <w:bCs/>
              </w:rPr>
            </w:pPr>
            <w:r w:rsidRPr="00636B45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636B45" w:rsidRDefault="00CC18D0" w:rsidP="00EC64C5">
            <w:pPr>
              <w:jc w:val="center"/>
              <w:rPr>
                <w:rFonts w:eastAsia="Arial Unicode MS" w:cs="Arial"/>
                <w:b/>
                <w:bCs/>
              </w:rPr>
            </w:pPr>
            <w:r w:rsidRPr="00636B45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636B45" w:rsidRDefault="00CC18D0" w:rsidP="00EC64C5">
            <w:pPr>
              <w:jc w:val="center"/>
              <w:rPr>
                <w:rFonts w:eastAsia="Arial Unicode MS" w:cs="Arial"/>
                <w:b/>
                <w:bCs/>
              </w:rPr>
            </w:pPr>
            <w:r w:rsidRPr="00636B45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636B45" w:rsidRDefault="00CC18D0" w:rsidP="00EC64C5">
            <w:pPr>
              <w:jc w:val="center"/>
              <w:rPr>
                <w:rFonts w:eastAsia="Arial Unicode MS" w:cs="Arial"/>
                <w:b/>
                <w:bCs/>
              </w:rPr>
            </w:pPr>
            <w:r w:rsidRPr="00636B45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636B45" w:rsidRDefault="00CC18D0" w:rsidP="00EC64C5">
            <w:pPr>
              <w:jc w:val="center"/>
              <w:rPr>
                <w:rFonts w:eastAsia="Arial Unicode MS" w:cs="Arial"/>
                <w:b/>
                <w:bCs/>
              </w:rPr>
            </w:pPr>
            <w:r w:rsidRPr="00636B45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636B45" w:rsidRDefault="00CC18D0" w:rsidP="00EC64C5">
            <w:pPr>
              <w:jc w:val="center"/>
              <w:rPr>
                <w:rFonts w:eastAsia="Arial Unicode MS" w:cs="Arial"/>
                <w:b/>
                <w:bCs/>
              </w:rPr>
            </w:pPr>
            <w:r w:rsidRPr="00636B45">
              <w:rPr>
                <w:rFonts w:eastAsia="Arial Unicode MS" w:cs="Arial"/>
                <w:b/>
                <w:bCs/>
              </w:rPr>
              <w:t>-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636B45" w:rsidRDefault="00CC18D0" w:rsidP="00EC64C5">
            <w:pPr>
              <w:jc w:val="center"/>
              <w:rPr>
                <w:rFonts w:eastAsia="Arial Unicode MS" w:cs="Arial"/>
                <w:b/>
                <w:bCs/>
              </w:rPr>
            </w:pPr>
            <w:r w:rsidRPr="00636B45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636B45" w:rsidRDefault="00CC18D0" w:rsidP="00EC64C5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636B45" w:rsidRDefault="00CC18D0" w:rsidP="00EC64C5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</w:tr>
      <w:tr w:rsidR="00CC18D0" w:rsidRPr="00636B45" w:rsidTr="00917DE7"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C18D0" w:rsidRDefault="00CC18D0">
            <w:pPr>
              <w:rPr>
                <w:rFonts w:eastAsia="Arial Unicode MS"/>
              </w:rPr>
            </w:pPr>
          </w:p>
        </w:tc>
        <w:tc>
          <w:tcPr>
            <w:tcW w:w="89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CC18D0" w:rsidRPr="00636B45" w:rsidRDefault="00CC18D0" w:rsidP="004F0D98">
            <w:pPr>
              <w:pStyle w:val="Text1"/>
              <w:keepLines w:val="0"/>
              <w:numPr>
                <w:ilvl w:val="0"/>
                <w:numId w:val="13"/>
              </w:numPr>
              <w:rPr>
                <w:rFonts w:eastAsia="Arial Unicode MS"/>
              </w:rPr>
            </w:pPr>
            <w:r w:rsidRPr="00636B45">
              <w:rPr>
                <w:rFonts w:eastAsia="Arial Unicode MS"/>
              </w:rPr>
              <w:t>Establecer el Puesto de Comando (PC).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636B45" w:rsidRDefault="00CC18D0" w:rsidP="00EC64C5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1F30BD" w:rsidRDefault="001F30BD" w:rsidP="00EC64C5">
            <w:pPr>
              <w:jc w:val="center"/>
              <w:rPr>
                <w:rFonts w:eastAsia="Arial Unicode MS" w:cs="Arial"/>
                <w:b/>
                <w:bCs/>
                <w:color w:val="FF0000"/>
              </w:rPr>
            </w:pPr>
            <w:r w:rsidRPr="001F30BD">
              <w:rPr>
                <w:rFonts w:eastAsia="Arial Unicode MS" w:cs="Arial"/>
                <w:b/>
                <w:bCs/>
                <w:color w:val="FF0000"/>
              </w:rPr>
              <w:t>A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636B45" w:rsidRDefault="00CC18D0" w:rsidP="00EC64C5">
            <w:pPr>
              <w:jc w:val="center"/>
              <w:rPr>
                <w:rFonts w:eastAsia="Arial Unicode MS" w:cs="Arial"/>
                <w:b/>
                <w:bCs/>
              </w:rPr>
            </w:pPr>
            <w:r w:rsidRPr="00636B45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636B45" w:rsidRDefault="00CC18D0" w:rsidP="00EC64C5">
            <w:pPr>
              <w:jc w:val="center"/>
              <w:rPr>
                <w:rFonts w:eastAsia="Arial Unicode MS" w:cs="Arial"/>
                <w:b/>
                <w:bCs/>
              </w:rPr>
            </w:pPr>
            <w:r w:rsidRPr="00636B45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636B45" w:rsidRDefault="00CC18D0" w:rsidP="00EC64C5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636B45" w:rsidRDefault="00CC18D0" w:rsidP="00EC64C5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636B45" w:rsidRDefault="00CC18D0" w:rsidP="00EC64C5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636B45" w:rsidRDefault="00CC18D0" w:rsidP="00EC64C5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636B45" w:rsidRDefault="00CC18D0" w:rsidP="00EC64C5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636B45" w:rsidRDefault="00CC18D0" w:rsidP="00EC64C5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</w:tr>
      <w:tr w:rsidR="00CC18D0" w:rsidRPr="00636B45" w:rsidTr="00917DE7"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C18D0" w:rsidRDefault="00CC18D0">
            <w:pPr>
              <w:rPr>
                <w:rFonts w:eastAsia="Arial Unicode MS"/>
              </w:rPr>
            </w:pPr>
          </w:p>
        </w:tc>
        <w:tc>
          <w:tcPr>
            <w:tcW w:w="89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CC18D0" w:rsidRPr="00636B45" w:rsidRDefault="00CC18D0" w:rsidP="004F0D98">
            <w:pPr>
              <w:pStyle w:val="Text1"/>
              <w:keepLines w:val="0"/>
              <w:numPr>
                <w:ilvl w:val="0"/>
                <w:numId w:val="13"/>
              </w:numPr>
              <w:rPr>
                <w:rFonts w:eastAsia="Arial Unicode MS"/>
              </w:rPr>
            </w:pPr>
            <w:r w:rsidRPr="00636B45">
              <w:rPr>
                <w:rFonts w:eastAsia="Arial Unicode MS"/>
              </w:rPr>
              <w:t>Evaluar la situación, riesgos potenciales,  designar la ubicación del puesto de comando y la ruta de ingreso y egreso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636B45" w:rsidRDefault="00CC18D0" w:rsidP="00EC64C5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1F30BD" w:rsidRDefault="001F30BD" w:rsidP="00EC64C5">
            <w:pPr>
              <w:jc w:val="center"/>
              <w:rPr>
                <w:rFonts w:eastAsia="Arial Unicode MS" w:cs="Arial"/>
                <w:b/>
                <w:bCs/>
                <w:color w:val="FF0000"/>
              </w:rPr>
            </w:pPr>
            <w:r w:rsidRPr="001F30BD">
              <w:rPr>
                <w:rFonts w:eastAsia="Arial Unicode MS" w:cs="Arial"/>
                <w:b/>
                <w:bCs/>
                <w:color w:val="FF0000"/>
              </w:rPr>
              <w:t>A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636B45" w:rsidRDefault="00CC18D0" w:rsidP="00EC64C5">
            <w:pPr>
              <w:jc w:val="center"/>
              <w:rPr>
                <w:rFonts w:eastAsia="Arial Unicode MS" w:cs="Arial"/>
                <w:b/>
                <w:bCs/>
              </w:rPr>
            </w:pPr>
            <w:r w:rsidRPr="00636B45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636B45" w:rsidRDefault="00CC18D0" w:rsidP="00EC64C5">
            <w:pPr>
              <w:jc w:val="center"/>
              <w:rPr>
                <w:rFonts w:eastAsia="Arial Unicode MS" w:cs="Arial"/>
                <w:b/>
                <w:bCs/>
              </w:rPr>
            </w:pPr>
            <w:r w:rsidRPr="00636B45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636B45" w:rsidRDefault="00CC18D0" w:rsidP="00EC64C5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636B45" w:rsidRDefault="00CC18D0" w:rsidP="00EC64C5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636B45" w:rsidRDefault="00CC18D0" w:rsidP="00EC64C5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636B45" w:rsidRDefault="00CC18D0" w:rsidP="00EC64C5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636B45" w:rsidRDefault="00CC18D0" w:rsidP="00EC64C5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636B45" w:rsidRDefault="00CC18D0" w:rsidP="00EC64C5">
            <w:pPr>
              <w:jc w:val="center"/>
              <w:rPr>
                <w:rFonts w:eastAsia="Arial Unicode MS" w:cs="Arial"/>
                <w:b/>
                <w:bCs/>
              </w:rPr>
            </w:pPr>
            <w:r w:rsidRPr="00636B45">
              <w:rPr>
                <w:rFonts w:eastAsia="Arial Unicode MS" w:cs="Arial"/>
                <w:b/>
                <w:bCs/>
              </w:rPr>
              <w:t>A</w:t>
            </w:r>
          </w:p>
        </w:tc>
      </w:tr>
      <w:tr w:rsidR="00CC18D0" w:rsidRPr="00636B45" w:rsidTr="00917DE7">
        <w:tc>
          <w:tcPr>
            <w:tcW w:w="2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C18D0" w:rsidRDefault="00CC18D0">
            <w:pPr>
              <w:rPr>
                <w:rFonts w:eastAsia="Arial Unicode MS"/>
              </w:rPr>
            </w:pPr>
          </w:p>
        </w:tc>
        <w:tc>
          <w:tcPr>
            <w:tcW w:w="89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CC18D0" w:rsidRPr="00636B45" w:rsidRDefault="00CC18D0" w:rsidP="004F0D98">
            <w:pPr>
              <w:pStyle w:val="Text1"/>
              <w:keepLines w:val="0"/>
              <w:numPr>
                <w:ilvl w:val="0"/>
                <w:numId w:val="13"/>
              </w:numPr>
              <w:rPr>
                <w:rFonts w:eastAsia="Arial Unicode MS"/>
              </w:rPr>
            </w:pPr>
            <w:r w:rsidRPr="00636B45">
              <w:rPr>
                <w:rFonts w:eastAsia="Arial Unicode MS"/>
              </w:rPr>
              <w:t>Nombrar al  Oficial de Seguridad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636B45" w:rsidRDefault="00CC18D0" w:rsidP="00EC64C5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636B45" w:rsidRDefault="00CC18D0" w:rsidP="00EC64C5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636B45" w:rsidRDefault="00CC18D0" w:rsidP="00EC64C5">
            <w:pPr>
              <w:jc w:val="center"/>
              <w:rPr>
                <w:rFonts w:eastAsia="Arial Unicode MS" w:cs="Arial"/>
                <w:b/>
                <w:bCs/>
              </w:rPr>
            </w:pPr>
            <w:r w:rsidRPr="00636B45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636B45" w:rsidRDefault="00CC18D0" w:rsidP="00EC64C5">
            <w:pPr>
              <w:jc w:val="center"/>
              <w:rPr>
                <w:rFonts w:eastAsia="Arial Unicode MS" w:cs="Arial"/>
                <w:b/>
                <w:bCs/>
              </w:rPr>
            </w:pPr>
            <w:r w:rsidRPr="00636B45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636B45" w:rsidRDefault="00CC18D0" w:rsidP="00EC64C5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636B45" w:rsidRDefault="00CC18D0" w:rsidP="00EC64C5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636B45" w:rsidRDefault="00CC18D0" w:rsidP="00EC64C5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636B45" w:rsidRDefault="00CC18D0" w:rsidP="00EC64C5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636B45" w:rsidRDefault="00CC18D0" w:rsidP="00EC64C5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636B45" w:rsidRDefault="00CC18D0" w:rsidP="00EC64C5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</w:tr>
      <w:tr w:rsidR="00CC18D0" w:rsidRPr="00636B45" w:rsidTr="00917DE7"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C18D0" w:rsidRDefault="00CC18D0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4. Instalación del puesto de mando</w:t>
            </w:r>
          </w:p>
        </w:tc>
        <w:tc>
          <w:tcPr>
            <w:tcW w:w="89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CC18D0" w:rsidRPr="00636B45" w:rsidRDefault="00CC18D0" w:rsidP="00343E88">
            <w:pPr>
              <w:pStyle w:val="Text1"/>
              <w:keepLines w:val="0"/>
              <w:numPr>
                <w:ilvl w:val="0"/>
                <w:numId w:val="14"/>
              </w:numPr>
              <w:rPr>
                <w:rFonts w:eastAsia="Arial Unicode MS"/>
              </w:rPr>
            </w:pPr>
            <w:r w:rsidRPr="00636B45">
              <w:rPr>
                <w:rFonts w:eastAsia="Arial Unicode MS"/>
              </w:rPr>
              <w:t>Ubicar el puesto de comando en una zona segura.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636B45" w:rsidRDefault="00CC18D0" w:rsidP="00EC64C5">
            <w:pPr>
              <w:jc w:val="center"/>
              <w:rPr>
                <w:rFonts w:eastAsia="Arial Unicode MS" w:cs="Arial"/>
                <w:b/>
                <w:bCs/>
              </w:rPr>
            </w:pPr>
            <w:r w:rsidRPr="00636B45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636B45" w:rsidRDefault="00CC18D0" w:rsidP="00EC64C5">
            <w:pPr>
              <w:jc w:val="center"/>
              <w:rPr>
                <w:rFonts w:eastAsia="Arial Unicode MS" w:cs="Arial"/>
                <w:b/>
                <w:bCs/>
              </w:rPr>
            </w:pPr>
            <w:r w:rsidRPr="00636B45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636B45" w:rsidRDefault="00CC18D0" w:rsidP="00EC64C5">
            <w:pPr>
              <w:jc w:val="center"/>
              <w:rPr>
                <w:rFonts w:eastAsia="Arial Unicode MS" w:cs="Arial"/>
                <w:b/>
                <w:bCs/>
              </w:rPr>
            </w:pPr>
            <w:r w:rsidRPr="00636B45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636B45" w:rsidRDefault="00CC18D0" w:rsidP="00EC64C5">
            <w:pPr>
              <w:jc w:val="center"/>
              <w:rPr>
                <w:rFonts w:eastAsia="Arial Unicode MS" w:cs="Arial"/>
                <w:b/>
                <w:bCs/>
              </w:rPr>
            </w:pPr>
            <w:r w:rsidRPr="00636B45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636B45" w:rsidRDefault="00CC18D0" w:rsidP="00EC64C5">
            <w:pPr>
              <w:jc w:val="center"/>
              <w:rPr>
                <w:rFonts w:eastAsia="Arial Unicode MS" w:cs="Arial"/>
                <w:b/>
                <w:bCs/>
              </w:rPr>
            </w:pPr>
            <w:r w:rsidRPr="00636B45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636B45" w:rsidRDefault="00CC18D0" w:rsidP="00EC64C5">
            <w:pPr>
              <w:jc w:val="center"/>
              <w:rPr>
                <w:rFonts w:eastAsia="Arial Unicode MS" w:cs="Arial"/>
                <w:b/>
                <w:bCs/>
              </w:rPr>
            </w:pPr>
            <w:r w:rsidRPr="00636B45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636B45" w:rsidRDefault="00CC18D0" w:rsidP="00EC64C5">
            <w:pPr>
              <w:jc w:val="center"/>
              <w:rPr>
                <w:rFonts w:eastAsia="Arial Unicode MS" w:cs="Arial"/>
                <w:b/>
                <w:bCs/>
              </w:rPr>
            </w:pPr>
            <w:r w:rsidRPr="00636B45">
              <w:rPr>
                <w:rFonts w:eastAsia="Arial Unicode MS" w:cs="Arial"/>
                <w:b/>
                <w:bCs/>
              </w:rPr>
              <w:t>-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636B45" w:rsidRDefault="00CC18D0" w:rsidP="00EC64C5">
            <w:pPr>
              <w:jc w:val="center"/>
              <w:rPr>
                <w:rFonts w:eastAsia="Arial Unicode MS" w:cs="Arial"/>
                <w:b/>
                <w:bCs/>
              </w:rPr>
            </w:pPr>
            <w:r w:rsidRPr="00636B45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636B45" w:rsidRDefault="00CC18D0" w:rsidP="00EC64C5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636B45" w:rsidRDefault="00CC18D0" w:rsidP="00EC64C5">
            <w:pPr>
              <w:jc w:val="center"/>
              <w:rPr>
                <w:rFonts w:eastAsia="Arial Unicode MS" w:cs="Arial"/>
                <w:b/>
                <w:bCs/>
              </w:rPr>
            </w:pPr>
            <w:r w:rsidRPr="00636B45">
              <w:rPr>
                <w:rFonts w:eastAsia="Arial Unicode MS" w:cs="Arial"/>
                <w:b/>
                <w:bCs/>
              </w:rPr>
              <w:t>A</w:t>
            </w:r>
          </w:p>
        </w:tc>
      </w:tr>
      <w:tr w:rsidR="00CC18D0" w:rsidRPr="00636B45" w:rsidTr="00917DE7"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C18D0" w:rsidRDefault="00CC18D0">
            <w:pPr>
              <w:rPr>
                <w:rFonts w:eastAsia="Arial Unicode MS"/>
              </w:rPr>
            </w:pPr>
          </w:p>
        </w:tc>
        <w:tc>
          <w:tcPr>
            <w:tcW w:w="89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CC18D0" w:rsidRPr="00636B45" w:rsidRDefault="00CC18D0" w:rsidP="006F0EC1">
            <w:pPr>
              <w:pStyle w:val="Text1"/>
              <w:keepLines w:val="0"/>
              <w:numPr>
                <w:ilvl w:val="0"/>
                <w:numId w:val="14"/>
              </w:numPr>
              <w:rPr>
                <w:rFonts w:eastAsia="Arial Unicode MS"/>
              </w:rPr>
            </w:pPr>
            <w:r w:rsidRPr="00636B45">
              <w:rPr>
                <w:rFonts w:eastAsia="Arial Unicode MS"/>
              </w:rPr>
              <w:t>Debe tener una buena visibilidad de la escena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636B45" w:rsidRDefault="00CC18D0" w:rsidP="00EC64C5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636B45" w:rsidRDefault="00CC18D0" w:rsidP="00EC64C5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636B45" w:rsidRDefault="00CC18D0" w:rsidP="00EC64C5">
            <w:pPr>
              <w:jc w:val="center"/>
              <w:rPr>
                <w:rFonts w:eastAsia="Arial Unicode MS" w:cs="Arial"/>
                <w:b/>
                <w:bCs/>
              </w:rPr>
            </w:pPr>
            <w:r w:rsidRPr="00636B45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636B45" w:rsidRDefault="00CC18D0" w:rsidP="00EC64C5">
            <w:pPr>
              <w:jc w:val="center"/>
              <w:rPr>
                <w:rFonts w:eastAsia="Arial Unicode MS" w:cs="Arial"/>
                <w:b/>
                <w:bCs/>
              </w:rPr>
            </w:pPr>
            <w:r w:rsidRPr="00636B45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636B45" w:rsidRDefault="00CC18D0" w:rsidP="00EC64C5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636B45" w:rsidRDefault="00CC18D0" w:rsidP="00EC64C5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636B45" w:rsidRDefault="00CC18D0" w:rsidP="00EC64C5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636B45" w:rsidRDefault="00CC18D0" w:rsidP="00EC64C5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636B45" w:rsidRDefault="00CC18D0" w:rsidP="00EC64C5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636B45" w:rsidRDefault="00CC18D0" w:rsidP="00EC64C5">
            <w:pPr>
              <w:jc w:val="center"/>
              <w:rPr>
                <w:rFonts w:eastAsia="Arial Unicode MS" w:cs="Arial"/>
                <w:b/>
                <w:bCs/>
              </w:rPr>
            </w:pPr>
            <w:r w:rsidRPr="00636B45">
              <w:rPr>
                <w:rFonts w:eastAsia="Arial Unicode MS" w:cs="Arial"/>
                <w:b/>
                <w:bCs/>
              </w:rPr>
              <w:t>A</w:t>
            </w:r>
          </w:p>
        </w:tc>
      </w:tr>
      <w:tr w:rsidR="00CC18D0" w:rsidRPr="00636B45" w:rsidTr="00917DE7"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C18D0" w:rsidRDefault="00CC18D0">
            <w:pPr>
              <w:rPr>
                <w:rFonts w:eastAsia="Arial Unicode MS"/>
              </w:rPr>
            </w:pPr>
          </w:p>
        </w:tc>
        <w:tc>
          <w:tcPr>
            <w:tcW w:w="89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CC18D0" w:rsidRPr="00636B45" w:rsidRDefault="00CC18D0" w:rsidP="00343E88">
            <w:pPr>
              <w:pStyle w:val="Text1"/>
              <w:keepLines w:val="0"/>
              <w:numPr>
                <w:ilvl w:val="0"/>
                <w:numId w:val="14"/>
              </w:numPr>
              <w:rPr>
                <w:rFonts w:eastAsia="Arial Unicode MS"/>
              </w:rPr>
            </w:pPr>
            <w:r w:rsidRPr="00636B45">
              <w:rPr>
                <w:rFonts w:eastAsia="Arial Unicode MS"/>
              </w:rPr>
              <w:t>Mantener una buena comunicación entre el puesto comando y el equipo de primera respuesta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636B45" w:rsidRDefault="00CC18D0" w:rsidP="00EC64C5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636B45" w:rsidRDefault="00CC18D0" w:rsidP="00EC64C5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636B45" w:rsidRDefault="00CC18D0" w:rsidP="00EC64C5">
            <w:pPr>
              <w:jc w:val="center"/>
              <w:rPr>
                <w:rFonts w:eastAsia="Arial Unicode MS" w:cs="Arial"/>
                <w:b/>
                <w:bCs/>
              </w:rPr>
            </w:pPr>
            <w:r w:rsidRPr="00636B45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636B45" w:rsidRDefault="00CC18D0" w:rsidP="00EC64C5">
            <w:pPr>
              <w:jc w:val="center"/>
              <w:rPr>
                <w:rFonts w:eastAsia="Arial Unicode MS" w:cs="Arial"/>
                <w:b/>
                <w:bCs/>
              </w:rPr>
            </w:pPr>
            <w:r w:rsidRPr="00636B45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636B45" w:rsidRDefault="00CC18D0" w:rsidP="00EC64C5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636B45" w:rsidRDefault="00CC18D0" w:rsidP="00EC64C5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636B45" w:rsidRDefault="00CC18D0" w:rsidP="00EC64C5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636B45" w:rsidRDefault="00CC18D0" w:rsidP="00EC64C5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636B45" w:rsidRDefault="00CC18D0" w:rsidP="00EC64C5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636B45" w:rsidRDefault="00CC18D0" w:rsidP="00EC64C5">
            <w:pPr>
              <w:jc w:val="center"/>
              <w:rPr>
                <w:rFonts w:eastAsia="Arial Unicode MS" w:cs="Arial"/>
                <w:b/>
                <w:bCs/>
              </w:rPr>
            </w:pPr>
            <w:r w:rsidRPr="00636B45">
              <w:rPr>
                <w:rFonts w:eastAsia="Arial Unicode MS" w:cs="Arial"/>
                <w:b/>
                <w:bCs/>
              </w:rPr>
              <w:t>A</w:t>
            </w:r>
          </w:p>
        </w:tc>
      </w:tr>
      <w:tr w:rsidR="00CC18D0" w:rsidRPr="00636B45" w:rsidTr="00917DE7">
        <w:tc>
          <w:tcPr>
            <w:tcW w:w="2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C18D0" w:rsidRDefault="00CC18D0">
            <w:pPr>
              <w:rPr>
                <w:rFonts w:eastAsia="Arial Unicode MS"/>
              </w:rPr>
            </w:pPr>
          </w:p>
        </w:tc>
        <w:tc>
          <w:tcPr>
            <w:tcW w:w="89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CC18D0" w:rsidRPr="00636B45" w:rsidRDefault="00CC18D0" w:rsidP="006F0EC1">
            <w:pPr>
              <w:pStyle w:val="Text1"/>
              <w:keepLines w:val="0"/>
              <w:numPr>
                <w:ilvl w:val="0"/>
                <w:numId w:val="14"/>
              </w:numPr>
              <w:rPr>
                <w:rFonts w:eastAsia="Arial Unicode MS"/>
              </w:rPr>
            </w:pPr>
            <w:r w:rsidRPr="00636B45">
              <w:rPr>
                <w:rFonts w:eastAsia="Arial Unicode MS"/>
              </w:rPr>
              <w:t>Estar señalizado con el  símbolo de puesto de comando (PC)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636B45" w:rsidRDefault="00CC18D0" w:rsidP="00EC64C5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636B45" w:rsidRDefault="00CC18D0" w:rsidP="00EC64C5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636B45" w:rsidRDefault="00CC18D0" w:rsidP="00EC64C5">
            <w:pPr>
              <w:jc w:val="center"/>
              <w:rPr>
                <w:rFonts w:eastAsia="Arial Unicode MS" w:cs="Arial"/>
                <w:b/>
                <w:bCs/>
              </w:rPr>
            </w:pPr>
            <w:r w:rsidRPr="00636B45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636B45" w:rsidRDefault="00CC18D0" w:rsidP="00EC64C5">
            <w:pPr>
              <w:jc w:val="center"/>
              <w:rPr>
                <w:rFonts w:eastAsia="Arial Unicode MS" w:cs="Arial"/>
                <w:b/>
                <w:bCs/>
              </w:rPr>
            </w:pPr>
            <w:r w:rsidRPr="00636B45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636B45" w:rsidRDefault="00CC18D0" w:rsidP="00EC64C5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636B45" w:rsidRDefault="00CC18D0" w:rsidP="00EC64C5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636B45" w:rsidRDefault="00CC18D0" w:rsidP="00EC64C5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636B45" w:rsidRDefault="00CC18D0" w:rsidP="00EC64C5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636B45" w:rsidRDefault="00CC18D0" w:rsidP="00EC64C5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636B45" w:rsidRDefault="00CC18D0" w:rsidP="00EC64C5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</w:tr>
      <w:tr w:rsidR="00CC18D0" w:rsidRPr="00636B45" w:rsidTr="00917DE7"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C18D0" w:rsidRDefault="00CC18D0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5. Asegurar el área</w:t>
            </w:r>
          </w:p>
        </w:tc>
        <w:tc>
          <w:tcPr>
            <w:tcW w:w="89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CC18D0" w:rsidRPr="00636B45" w:rsidRDefault="00CC18D0" w:rsidP="007821CA">
            <w:pPr>
              <w:pStyle w:val="Text1"/>
              <w:keepLines w:val="0"/>
              <w:numPr>
                <w:ilvl w:val="0"/>
                <w:numId w:val="15"/>
              </w:numPr>
              <w:rPr>
                <w:rFonts w:eastAsia="Arial Unicode MS"/>
              </w:rPr>
            </w:pPr>
            <w:r w:rsidRPr="00636B45">
              <w:rPr>
                <w:rFonts w:eastAsia="Arial Unicode MS"/>
              </w:rPr>
              <w:t>Establecer un perímetro de seguridad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636B45" w:rsidRDefault="00CC18D0" w:rsidP="00EC64C5">
            <w:pPr>
              <w:jc w:val="center"/>
              <w:rPr>
                <w:rFonts w:eastAsia="Arial Unicode MS" w:cs="Arial"/>
                <w:b/>
                <w:bCs/>
              </w:rPr>
            </w:pPr>
            <w:r w:rsidRPr="00636B45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636B45" w:rsidRDefault="00CC18D0" w:rsidP="00EC64C5">
            <w:pPr>
              <w:jc w:val="center"/>
              <w:rPr>
                <w:rFonts w:eastAsia="Arial Unicode MS" w:cs="Arial"/>
                <w:b/>
                <w:bCs/>
              </w:rPr>
            </w:pPr>
            <w:r w:rsidRPr="00636B45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636B45" w:rsidRDefault="00CC18D0" w:rsidP="00EC64C5">
            <w:pPr>
              <w:jc w:val="center"/>
              <w:rPr>
                <w:rFonts w:eastAsia="Arial Unicode MS" w:cs="Arial"/>
                <w:b/>
                <w:bCs/>
              </w:rPr>
            </w:pPr>
            <w:r w:rsidRPr="00636B45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636B45" w:rsidRDefault="00CC18D0" w:rsidP="00EC64C5">
            <w:pPr>
              <w:jc w:val="center"/>
              <w:rPr>
                <w:rFonts w:eastAsia="Arial Unicode MS" w:cs="Arial"/>
                <w:b/>
                <w:bCs/>
              </w:rPr>
            </w:pPr>
            <w:r w:rsidRPr="00636B45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636B45" w:rsidRDefault="00CC18D0" w:rsidP="00EC64C5">
            <w:pPr>
              <w:jc w:val="center"/>
              <w:rPr>
                <w:rFonts w:eastAsia="Arial Unicode MS" w:cs="Arial"/>
                <w:b/>
                <w:bCs/>
              </w:rPr>
            </w:pPr>
            <w:r w:rsidRPr="00636B45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636B45" w:rsidRDefault="00CC18D0" w:rsidP="00EC64C5">
            <w:pPr>
              <w:jc w:val="center"/>
              <w:rPr>
                <w:rFonts w:eastAsia="Arial Unicode MS" w:cs="Arial"/>
                <w:b/>
                <w:bCs/>
              </w:rPr>
            </w:pPr>
            <w:r w:rsidRPr="00636B45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636B45" w:rsidRDefault="00CC18D0" w:rsidP="00EC64C5">
            <w:pPr>
              <w:jc w:val="center"/>
              <w:rPr>
                <w:rFonts w:eastAsia="Arial Unicode MS" w:cs="Arial"/>
                <w:b/>
                <w:bCs/>
              </w:rPr>
            </w:pPr>
            <w:r w:rsidRPr="00636B45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636B45" w:rsidRDefault="00CC18D0" w:rsidP="00EC64C5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636B45" w:rsidRDefault="00CC18D0" w:rsidP="00EC64C5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636B45" w:rsidRDefault="00CC18D0" w:rsidP="00EC64C5">
            <w:pPr>
              <w:jc w:val="center"/>
              <w:rPr>
                <w:rFonts w:eastAsia="Arial Unicode MS" w:cs="Arial"/>
                <w:b/>
                <w:bCs/>
              </w:rPr>
            </w:pPr>
            <w:r w:rsidRPr="00636B45">
              <w:rPr>
                <w:rFonts w:eastAsia="Arial Unicode MS" w:cs="Arial"/>
                <w:b/>
                <w:bCs/>
              </w:rPr>
              <w:t>A</w:t>
            </w:r>
          </w:p>
        </w:tc>
      </w:tr>
      <w:tr w:rsidR="00CC18D0" w:rsidRPr="00636B45" w:rsidTr="00917DE7"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C18D0" w:rsidRDefault="00CC18D0">
            <w:pPr>
              <w:rPr>
                <w:rFonts w:eastAsia="Arial Unicode MS"/>
              </w:rPr>
            </w:pPr>
          </w:p>
        </w:tc>
        <w:tc>
          <w:tcPr>
            <w:tcW w:w="89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CC18D0" w:rsidRPr="00636B45" w:rsidRDefault="00CC18D0" w:rsidP="006F0EC1">
            <w:pPr>
              <w:pStyle w:val="Text1"/>
              <w:keepLines w:val="0"/>
              <w:numPr>
                <w:ilvl w:val="0"/>
                <w:numId w:val="15"/>
              </w:numPr>
              <w:rPr>
                <w:rFonts w:eastAsia="Arial Unicode MS"/>
              </w:rPr>
            </w:pPr>
            <w:r w:rsidRPr="00636B45">
              <w:rPr>
                <w:rFonts w:eastAsia="Arial Unicode MS"/>
              </w:rPr>
              <w:t>Revisar la zona para descartar más víctimas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636B45" w:rsidRDefault="00CC18D0" w:rsidP="00EC64C5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636B45" w:rsidRDefault="00CC18D0" w:rsidP="00EC64C5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636B45" w:rsidRDefault="00CC18D0" w:rsidP="00EC64C5">
            <w:pPr>
              <w:jc w:val="center"/>
              <w:rPr>
                <w:rFonts w:eastAsia="Arial Unicode MS" w:cs="Arial"/>
                <w:b/>
                <w:bCs/>
              </w:rPr>
            </w:pPr>
            <w:r w:rsidRPr="00636B45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636B45" w:rsidRDefault="00CC18D0" w:rsidP="00EC64C5">
            <w:pPr>
              <w:jc w:val="center"/>
              <w:rPr>
                <w:rFonts w:eastAsia="Arial Unicode MS" w:cs="Arial"/>
                <w:b/>
                <w:bCs/>
              </w:rPr>
            </w:pPr>
            <w:r w:rsidRPr="00636B45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636B45" w:rsidRDefault="00CC18D0" w:rsidP="00EC64C5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636B45" w:rsidRDefault="00CC18D0" w:rsidP="00EC64C5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636B45" w:rsidRDefault="00CC18D0" w:rsidP="00EC64C5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636B45" w:rsidRDefault="00CC18D0" w:rsidP="00EC64C5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636B45" w:rsidRDefault="00CC18D0" w:rsidP="00EC64C5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636B45" w:rsidRDefault="00CC18D0" w:rsidP="00EC64C5">
            <w:pPr>
              <w:jc w:val="center"/>
              <w:rPr>
                <w:rFonts w:eastAsia="Arial Unicode MS" w:cs="Arial"/>
                <w:b/>
                <w:bCs/>
              </w:rPr>
            </w:pPr>
            <w:r w:rsidRPr="00636B45">
              <w:rPr>
                <w:rFonts w:eastAsia="Arial Unicode MS" w:cs="Arial"/>
                <w:b/>
                <w:bCs/>
              </w:rPr>
              <w:t>A</w:t>
            </w:r>
          </w:p>
        </w:tc>
      </w:tr>
      <w:tr w:rsidR="00CC18D0" w:rsidRPr="00636B45" w:rsidTr="00917DE7">
        <w:tc>
          <w:tcPr>
            <w:tcW w:w="2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C18D0" w:rsidRDefault="00CC18D0">
            <w:pPr>
              <w:rPr>
                <w:rFonts w:eastAsia="Arial Unicode MS"/>
              </w:rPr>
            </w:pPr>
          </w:p>
        </w:tc>
        <w:tc>
          <w:tcPr>
            <w:tcW w:w="89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CC18D0" w:rsidRPr="00636B45" w:rsidRDefault="00CC18D0" w:rsidP="006F0EC1">
            <w:pPr>
              <w:pStyle w:val="Text1"/>
              <w:keepLines w:val="0"/>
              <w:numPr>
                <w:ilvl w:val="0"/>
                <w:numId w:val="15"/>
              </w:numPr>
              <w:rPr>
                <w:rFonts w:eastAsia="Arial Unicode MS"/>
              </w:rPr>
            </w:pPr>
            <w:r w:rsidRPr="00636B45">
              <w:rPr>
                <w:rFonts w:eastAsia="Arial Unicode MS"/>
              </w:rPr>
              <w:t>Evaluar riesgos potenciales y necesidad de otros recursos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636B45" w:rsidRDefault="00CC18D0" w:rsidP="00EC64C5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636B45" w:rsidRDefault="00CC18D0" w:rsidP="00EC64C5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636B45" w:rsidRDefault="00CC18D0" w:rsidP="00EC64C5">
            <w:pPr>
              <w:jc w:val="center"/>
              <w:rPr>
                <w:rFonts w:eastAsia="Arial Unicode MS" w:cs="Arial"/>
                <w:b/>
                <w:bCs/>
              </w:rPr>
            </w:pPr>
            <w:r w:rsidRPr="00636B45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636B45" w:rsidRDefault="00CC18D0" w:rsidP="00EC64C5">
            <w:pPr>
              <w:jc w:val="center"/>
              <w:rPr>
                <w:rFonts w:eastAsia="Arial Unicode MS" w:cs="Arial"/>
                <w:b/>
                <w:bCs/>
              </w:rPr>
            </w:pPr>
            <w:r w:rsidRPr="00636B45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636B45" w:rsidRDefault="00CC18D0" w:rsidP="00EC64C5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636B45" w:rsidRDefault="00CC18D0" w:rsidP="00EC64C5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636B45" w:rsidRDefault="00CC18D0" w:rsidP="00EC64C5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636B45" w:rsidRDefault="00CC18D0" w:rsidP="00EC64C5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636B45" w:rsidRDefault="00CC18D0" w:rsidP="00EC64C5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636B45" w:rsidRDefault="00CC18D0" w:rsidP="00EC64C5">
            <w:pPr>
              <w:jc w:val="center"/>
              <w:rPr>
                <w:rFonts w:eastAsia="Arial Unicode MS" w:cs="Arial"/>
                <w:b/>
                <w:bCs/>
              </w:rPr>
            </w:pPr>
            <w:r w:rsidRPr="00636B45">
              <w:rPr>
                <w:rFonts w:eastAsia="Arial Unicode MS" w:cs="Arial"/>
                <w:b/>
                <w:bCs/>
              </w:rPr>
              <w:t>A</w:t>
            </w:r>
          </w:p>
        </w:tc>
      </w:tr>
      <w:tr w:rsidR="001F7A19" w:rsidRPr="00636B45" w:rsidTr="00917DE7">
        <w:tc>
          <w:tcPr>
            <w:tcW w:w="2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1F7A19" w:rsidRDefault="001F7A19" w:rsidP="00EF16A5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7. Acceso al paciente </w:t>
            </w:r>
          </w:p>
        </w:tc>
        <w:tc>
          <w:tcPr>
            <w:tcW w:w="8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1F7A19" w:rsidRPr="00636B45" w:rsidRDefault="001F7A19" w:rsidP="006F0EC1">
            <w:pPr>
              <w:pStyle w:val="TableBullet"/>
              <w:numPr>
                <w:ilvl w:val="0"/>
                <w:numId w:val="16"/>
              </w:numPr>
              <w:spacing w:before="0"/>
              <w:rPr>
                <w:rFonts w:eastAsia="Arial Unicode MS"/>
              </w:rPr>
            </w:pPr>
            <w:r w:rsidRPr="00636B45">
              <w:rPr>
                <w:rFonts w:eastAsia="Arial Unicode MS"/>
              </w:rPr>
              <w:t xml:space="preserve">Solo personal autorizado por el Comandante de Incidente o el Jefe de Operaciones podrán acceder a la atención de las víctimas. 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A19" w:rsidRPr="00636B45" w:rsidRDefault="001F7A19" w:rsidP="00EC64C5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A19" w:rsidRPr="00636B45" w:rsidRDefault="001F7A19" w:rsidP="00EC64C5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A19" w:rsidRPr="00636B45" w:rsidRDefault="001F7A19" w:rsidP="00EC64C5">
            <w:pPr>
              <w:jc w:val="center"/>
              <w:rPr>
                <w:rFonts w:eastAsia="Arial Unicode MS" w:cs="Arial"/>
                <w:b/>
                <w:bCs/>
              </w:rPr>
            </w:pPr>
            <w:r w:rsidRPr="00636B45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A19" w:rsidRPr="00636B45" w:rsidRDefault="001F7A19" w:rsidP="00EC64C5">
            <w:pPr>
              <w:jc w:val="center"/>
              <w:rPr>
                <w:rFonts w:eastAsia="Arial Unicode MS" w:cs="Arial"/>
                <w:b/>
                <w:bCs/>
              </w:rPr>
            </w:pPr>
            <w:r w:rsidRPr="00636B45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A19" w:rsidRPr="00636B45" w:rsidRDefault="001F7A19" w:rsidP="00EC64C5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A19" w:rsidRPr="00636B45" w:rsidRDefault="001F7A19" w:rsidP="00EC64C5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A19" w:rsidRPr="00636B45" w:rsidRDefault="001F7A19" w:rsidP="00EC64C5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A19" w:rsidRPr="00636B45" w:rsidRDefault="001F7A19" w:rsidP="00EC64C5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A19" w:rsidRPr="00636B45" w:rsidRDefault="001F7A19" w:rsidP="00EC64C5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A19" w:rsidRPr="00636B45" w:rsidRDefault="001F7A19" w:rsidP="00EC64C5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</w:tr>
      <w:tr w:rsidR="00CC18D0" w:rsidRPr="00636B45" w:rsidTr="00EC64C5">
        <w:trPr>
          <w:cantSplit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C18D0" w:rsidRDefault="00CC18D0" w:rsidP="00DD0998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8. Evaluación del paciente </w:t>
            </w:r>
          </w:p>
        </w:tc>
        <w:tc>
          <w:tcPr>
            <w:tcW w:w="89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CC18D0" w:rsidRPr="00CC18D0" w:rsidRDefault="00CC18D0" w:rsidP="00CC18D0">
            <w:pPr>
              <w:pStyle w:val="TableBullet"/>
              <w:numPr>
                <w:ilvl w:val="0"/>
                <w:numId w:val="16"/>
              </w:numPr>
              <w:spacing w:before="0"/>
              <w:rPr>
                <w:rFonts w:eastAsia="Arial Unicode MS"/>
              </w:rPr>
            </w:pPr>
            <w:r w:rsidRPr="00636B45">
              <w:rPr>
                <w:rFonts w:eastAsia="Arial Unicode MS"/>
              </w:rPr>
              <w:t>Reconocer la cinemática que causo la lesión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636B45" w:rsidRDefault="00CC18D0" w:rsidP="00EC64C5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636B45" w:rsidRDefault="00CC18D0" w:rsidP="00EC64C5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636B45" w:rsidRDefault="00CC18D0" w:rsidP="00EC64C5">
            <w:pPr>
              <w:jc w:val="center"/>
              <w:rPr>
                <w:rFonts w:eastAsia="Arial Unicode MS" w:cs="Arial"/>
                <w:b/>
                <w:bCs/>
              </w:rPr>
            </w:pPr>
            <w:r w:rsidRPr="00636B45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636B45" w:rsidRDefault="00CC18D0" w:rsidP="00EC64C5">
            <w:pPr>
              <w:jc w:val="center"/>
              <w:rPr>
                <w:rFonts w:eastAsia="Arial Unicode MS" w:cs="Arial"/>
                <w:b/>
                <w:bCs/>
              </w:rPr>
            </w:pPr>
            <w:r w:rsidRPr="00636B45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636B45" w:rsidRDefault="00CC18D0" w:rsidP="00EC64C5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636B45" w:rsidRDefault="00CC18D0" w:rsidP="00EC64C5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636B45" w:rsidRDefault="00CC18D0" w:rsidP="00EC64C5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636B45" w:rsidRDefault="00CC18D0" w:rsidP="00EC64C5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636B45" w:rsidRDefault="00CC18D0" w:rsidP="00EC64C5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636B45" w:rsidRDefault="00CC18D0" w:rsidP="00EC64C5">
            <w:pPr>
              <w:jc w:val="center"/>
              <w:rPr>
                <w:rFonts w:eastAsia="Arial Unicode MS" w:cs="Arial"/>
                <w:b/>
                <w:bCs/>
              </w:rPr>
            </w:pPr>
            <w:r w:rsidRPr="00636B45">
              <w:rPr>
                <w:rFonts w:eastAsia="Arial Unicode MS" w:cs="Arial"/>
                <w:b/>
                <w:bCs/>
              </w:rPr>
              <w:t>A</w:t>
            </w:r>
          </w:p>
        </w:tc>
      </w:tr>
      <w:tr w:rsidR="00CC18D0" w:rsidRPr="00636B45" w:rsidTr="00EC64C5">
        <w:trPr>
          <w:cantSplit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C18D0" w:rsidRDefault="00CC18D0" w:rsidP="00DD0998">
            <w:pPr>
              <w:rPr>
                <w:rFonts w:eastAsia="Arial Unicode MS"/>
              </w:rPr>
            </w:pPr>
          </w:p>
        </w:tc>
        <w:tc>
          <w:tcPr>
            <w:tcW w:w="89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CC18D0" w:rsidRPr="00636B45" w:rsidRDefault="00CC18D0" w:rsidP="006F0EC1">
            <w:pPr>
              <w:pStyle w:val="TableBullet"/>
              <w:numPr>
                <w:ilvl w:val="0"/>
                <w:numId w:val="16"/>
              </w:numPr>
              <w:spacing w:before="0"/>
              <w:rPr>
                <w:rFonts w:eastAsia="Arial Unicode MS"/>
              </w:rPr>
            </w:pPr>
            <w:r w:rsidRPr="00636B45">
              <w:rPr>
                <w:rFonts w:eastAsia="Arial Unicode MS"/>
              </w:rPr>
              <w:t>De ser necesario realizar el triage correspondiente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636B45" w:rsidRDefault="00CC18D0" w:rsidP="00EC64C5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1F30BD" w:rsidRDefault="001F30BD" w:rsidP="00EC64C5">
            <w:pPr>
              <w:jc w:val="center"/>
              <w:rPr>
                <w:rFonts w:eastAsia="Arial Unicode MS" w:cs="Arial"/>
                <w:b/>
                <w:bCs/>
                <w:color w:val="FF0000"/>
              </w:rPr>
            </w:pPr>
            <w:r w:rsidRPr="001F30BD">
              <w:rPr>
                <w:rFonts w:eastAsia="Arial Unicode MS" w:cs="Arial"/>
                <w:b/>
                <w:bCs/>
                <w:color w:val="FF0000"/>
              </w:rPr>
              <w:t>A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636B45" w:rsidRDefault="00CC18D0" w:rsidP="00EC64C5">
            <w:pPr>
              <w:jc w:val="center"/>
              <w:rPr>
                <w:rFonts w:eastAsia="Arial Unicode MS" w:cs="Arial"/>
                <w:b/>
                <w:bCs/>
              </w:rPr>
            </w:pPr>
            <w:r w:rsidRPr="00636B45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636B45" w:rsidRDefault="00CC18D0" w:rsidP="00EC64C5">
            <w:pPr>
              <w:jc w:val="center"/>
              <w:rPr>
                <w:rFonts w:eastAsia="Arial Unicode MS" w:cs="Arial"/>
                <w:b/>
                <w:bCs/>
              </w:rPr>
            </w:pPr>
            <w:r w:rsidRPr="00636B45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636B45" w:rsidRDefault="00CC18D0" w:rsidP="00EC64C5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636B45" w:rsidRDefault="00CC18D0" w:rsidP="00EC64C5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636B45" w:rsidRDefault="00CC18D0" w:rsidP="00EC64C5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636B45" w:rsidRDefault="00CC18D0" w:rsidP="00EC64C5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636B45" w:rsidRDefault="00CC18D0" w:rsidP="00EC64C5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636B45" w:rsidRDefault="00CC18D0" w:rsidP="00EC64C5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</w:tr>
      <w:tr w:rsidR="00CC18D0" w:rsidRPr="00636B45" w:rsidTr="00EC64C5">
        <w:trPr>
          <w:cantSplit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C18D0" w:rsidRDefault="00CC18D0" w:rsidP="00DD0998">
            <w:pPr>
              <w:rPr>
                <w:rFonts w:eastAsia="Arial Unicode MS"/>
              </w:rPr>
            </w:pPr>
          </w:p>
        </w:tc>
        <w:tc>
          <w:tcPr>
            <w:tcW w:w="89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CC18D0" w:rsidRPr="00636B45" w:rsidRDefault="00CC18D0" w:rsidP="007821CA">
            <w:pPr>
              <w:pStyle w:val="TableBullet"/>
              <w:numPr>
                <w:ilvl w:val="0"/>
                <w:numId w:val="16"/>
              </w:numPr>
              <w:spacing w:before="0"/>
              <w:rPr>
                <w:rFonts w:eastAsia="Arial Unicode MS"/>
              </w:rPr>
            </w:pPr>
            <w:r w:rsidRPr="00636B45">
              <w:rPr>
                <w:rFonts w:eastAsia="Arial Unicode MS"/>
              </w:rPr>
              <w:t>Evaluar prioridades que comprometan la vida del paciente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636B45" w:rsidRDefault="00CC18D0" w:rsidP="00EC64C5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636B45" w:rsidRDefault="00CC18D0" w:rsidP="00EC64C5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636B45" w:rsidRDefault="00CC18D0" w:rsidP="00EC64C5">
            <w:pPr>
              <w:jc w:val="center"/>
              <w:rPr>
                <w:rFonts w:eastAsia="Arial Unicode MS" w:cs="Arial"/>
                <w:b/>
                <w:bCs/>
              </w:rPr>
            </w:pPr>
            <w:r w:rsidRPr="00636B45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636B45" w:rsidRDefault="00CC18D0" w:rsidP="00EC64C5">
            <w:pPr>
              <w:jc w:val="center"/>
              <w:rPr>
                <w:rFonts w:eastAsia="Arial Unicode MS" w:cs="Arial"/>
                <w:b/>
                <w:bCs/>
              </w:rPr>
            </w:pPr>
            <w:r w:rsidRPr="00636B45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636B45" w:rsidRDefault="00CC18D0" w:rsidP="00EC64C5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636B45" w:rsidRDefault="00CC18D0" w:rsidP="00EC64C5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636B45" w:rsidRDefault="00CC18D0" w:rsidP="00EC64C5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636B45" w:rsidRDefault="00CC18D0" w:rsidP="00EC64C5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636B45" w:rsidRDefault="00CC18D0" w:rsidP="00EC64C5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636B45" w:rsidRDefault="00CC18D0" w:rsidP="00EC64C5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</w:tr>
      <w:tr w:rsidR="00CC18D0" w:rsidRPr="00636B45" w:rsidTr="00EC64C5">
        <w:trPr>
          <w:cantSplit/>
        </w:trPr>
        <w:tc>
          <w:tcPr>
            <w:tcW w:w="2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C18D0" w:rsidRDefault="00CC18D0" w:rsidP="00DD0998">
            <w:pPr>
              <w:rPr>
                <w:rFonts w:eastAsia="Arial Unicode MS"/>
              </w:rPr>
            </w:pPr>
          </w:p>
        </w:tc>
        <w:tc>
          <w:tcPr>
            <w:tcW w:w="89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CC18D0" w:rsidRPr="00636B45" w:rsidRDefault="00CC18D0" w:rsidP="006F0EC1">
            <w:pPr>
              <w:pStyle w:val="TableBullet"/>
              <w:numPr>
                <w:ilvl w:val="0"/>
                <w:numId w:val="16"/>
              </w:numPr>
              <w:spacing w:before="0"/>
              <w:rPr>
                <w:rFonts w:eastAsia="Arial Unicode MS"/>
              </w:rPr>
            </w:pPr>
            <w:r w:rsidRPr="00636B45">
              <w:rPr>
                <w:rFonts w:eastAsia="Arial Unicode MS"/>
              </w:rPr>
              <w:t>Si al realizar la evaluación se determina que la víctima se encuentra sin signos vitales, el organismo correspondiente asumirá el mando, de acuerdo al protocolo vigente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636B45" w:rsidRDefault="00CC18D0" w:rsidP="00EC64C5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636B45" w:rsidRDefault="00CC18D0" w:rsidP="00EC64C5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636B45" w:rsidRDefault="00CC18D0" w:rsidP="00EC64C5">
            <w:pPr>
              <w:jc w:val="center"/>
              <w:rPr>
                <w:rFonts w:eastAsia="Arial Unicode MS" w:cs="Arial"/>
                <w:b/>
                <w:bCs/>
              </w:rPr>
            </w:pPr>
            <w:r w:rsidRPr="00636B45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636B45" w:rsidRDefault="00CC18D0" w:rsidP="00EC64C5">
            <w:pPr>
              <w:jc w:val="center"/>
              <w:rPr>
                <w:rFonts w:eastAsia="Arial Unicode MS" w:cs="Arial"/>
                <w:b/>
                <w:bCs/>
              </w:rPr>
            </w:pPr>
            <w:r w:rsidRPr="00636B45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636B45" w:rsidRDefault="00CC18D0" w:rsidP="00EC64C5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636B45" w:rsidRDefault="00CC18D0" w:rsidP="00EC64C5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636B45" w:rsidRDefault="00CC18D0" w:rsidP="00EC64C5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636B45" w:rsidRDefault="00CC18D0" w:rsidP="00EC64C5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636B45" w:rsidRDefault="00CC18D0" w:rsidP="00EC64C5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636B45" w:rsidRDefault="00CC18D0" w:rsidP="00EC64C5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</w:tr>
      <w:tr w:rsidR="001F7A19" w:rsidRPr="00636B45" w:rsidTr="00210B52">
        <w:trPr>
          <w:cantSplit/>
        </w:trPr>
        <w:tc>
          <w:tcPr>
            <w:tcW w:w="2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1F7A19" w:rsidRDefault="001F7A19" w:rsidP="00EF16A5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10. Estabilizar al paciente</w:t>
            </w:r>
          </w:p>
        </w:tc>
        <w:tc>
          <w:tcPr>
            <w:tcW w:w="8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1F7A19" w:rsidRPr="00636B45" w:rsidRDefault="001F7A19" w:rsidP="00EC64C5">
            <w:pPr>
              <w:pStyle w:val="TableBullet"/>
              <w:numPr>
                <w:ilvl w:val="0"/>
                <w:numId w:val="16"/>
              </w:numPr>
              <w:spacing w:before="0"/>
              <w:rPr>
                <w:rFonts w:eastAsia="Arial Unicode MS"/>
              </w:rPr>
            </w:pPr>
            <w:r w:rsidRPr="00636B45">
              <w:rPr>
                <w:rFonts w:eastAsia="Arial Unicode MS"/>
              </w:rPr>
              <w:t>Estabilizar al paciente, manteniendo la vía aérea permeable, cuidar la región cervical, mantener una adecuada ventilación y circulación. Mantenerse en la escena el menor tiempo posible con pacientes críticos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A19" w:rsidRPr="00636B45" w:rsidRDefault="001F7A19" w:rsidP="00EC64C5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A19" w:rsidRPr="00636B45" w:rsidRDefault="001F7A19" w:rsidP="00EC64C5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A19" w:rsidRPr="00636B45" w:rsidRDefault="001F7A19" w:rsidP="00EC64C5">
            <w:pPr>
              <w:jc w:val="center"/>
              <w:rPr>
                <w:rFonts w:eastAsia="Arial Unicode MS" w:cs="Arial"/>
                <w:b/>
                <w:bCs/>
              </w:rPr>
            </w:pPr>
            <w:r w:rsidRPr="00636B45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A19" w:rsidRPr="00636B45" w:rsidRDefault="001F7A19" w:rsidP="00EC64C5">
            <w:pPr>
              <w:jc w:val="center"/>
              <w:rPr>
                <w:rFonts w:eastAsia="Arial Unicode MS" w:cs="Arial"/>
                <w:b/>
                <w:bCs/>
              </w:rPr>
            </w:pPr>
            <w:r w:rsidRPr="00636B45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A19" w:rsidRPr="00636B45" w:rsidRDefault="001F7A19" w:rsidP="00EC64C5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A19" w:rsidRPr="00636B45" w:rsidRDefault="001F7A19" w:rsidP="00EC64C5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A19" w:rsidRPr="00636B45" w:rsidRDefault="001F7A19" w:rsidP="00EC64C5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A19" w:rsidRPr="00636B45" w:rsidRDefault="001F7A19" w:rsidP="00EC64C5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A19" w:rsidRPr="00636B45" w:rsidRDefault="001F7A19" w:rsidP="00EC64C5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A19" w:rsidRPr="00636B45" w:rsidRDefault="001F7A19" w:rsidP="00EC64C5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</w:tr>
      <w:tr w:rsidR="00CC18D0" w:rsidRPr="00636B45" w:rsidTr="00210B52">
        <w:trPr>
          <w:cantSplit/>
          <w:trHeight w:val="386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C18D0" w:rsidRDefault="00CC18D0" w:rsidP="00EF16A5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11. Inmovilización y Traslado</w:t>
            </w:r>
          </w:p>
        </w:tc>
        <w:tc>
          <w:tcPr>
            <w:tcW w:w="89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CC18D0" w:rsidRPr="00636B45" w:rsidRDefault="00CC18D0" w:rsidP="007821CA">
            <w:pPr>
              <w:pStyle w:val="TableBullet"/>
              <w:numPr>
                <w:ilvl w:val="0"/>
                <w:numId w:val="16"/>
              </w:numPr>
              <w:spacing w:before="0"/>
              <w:rPr>
                <w:rFonts w:eastAsia="Arial Unicode MS"/>
              </w:rPr>
            </w:pPr>
            <w:r w:rsidRPr="00636B45">
              <w:rPr>
                <w:rFonts w:eastAsia="Arial Unicode MS"/>
              </w:rPr>
              <w:t>Aplicar procedimientos de inmovilización estandarizados, a todos los pacientes antes de retirarlo de la escena.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636B45" w:rsidRDefault="00CC18D0" w:rsidP="00EC64C5">
            <w:pPr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1F30BD" w:rsidRDefault="001F30BD" w:rsidP="001F30BD">
            <w:pPr>
              <w:jc w:val="center"/>
              <w:rPr>
                <w:rFonts w:eastAsia="Arial Unicode MS" w:cs="Arial"/>
                <w:b/>
                <w:bCs/>
                <w:color w:val="FF0000"/>
              </w:rPr>
            </w:pPr>
            <w:r w:rsidRPr="001F30BD">
              <w:rPr>
                <w:rFonts w:eastAsia="Arial Unicode MS" w:cs="Arial"/>
                <w:b/>
                <w:bCs/>
                <w:color w:val="FF0000"/>
              </w:rPr>
              <w:t>A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636B45" w:rsidRDefault="00CC18D0" w:rsidP="00EC64C5">
            <w:pPr>
              <w:jc w:val="center"/>
              <w:rPr>
                <w:rFonts w:eastAsia="Arial Unicode MS" w:cs="Arial"/>
                <w:b/>
                <w:bCs/>
              </w:rPr>
            </w:pPr>
            <w:r w:rsidRPr="00636B45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636B45" w:rsidRDefault="00CC18D0" w:rsidP="00EC64C5">
            <w:pPr>
              <w:jc w:val="center"/>
              <w:rPr>
                <w:rFonts w:eastAsia="Arial Unicode MS" w:cs="Arial"/>
                <w:b/>
                <w:bCs/>
              </w:rPr>
            </w:pPr>
            <w:r w:rsidRPr="00636B45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636B45" w:rsidRDefault="00CC18D0" w:rsidP="00EC64C5">
            <w:pPr>
              <w:jc w:val="center"/>
              <w:rPr>
                <w:rFonts w:eastAsia="Arial Unicode MS" w:cs="Arial"/>
                <w:b/>
                <w:bCs/>
              </w:rPr>
            </w:pPr>
            <w:r w:rsidRPr="00636B45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636B45" w:rsidRDefault="00CC18D0" w:rsidP="00EC64C5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636B45" w:rsidRDefault="00CC18D0" w:rsidP="00EC64C5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636B45" w:rsidRDefault="00CC18D0" w:rsidP="00EC64C5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636B45" w:rsidRDefault="00CC18D0" w:rsidP="00EC64C5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636B45" w:rsidRDefault="00CC18D0" w:rsidP="00EC64C5">
            <w:pPr>
              <w:jc w:val="center"/>
              <w:rPr>
                <w:rFonts w:eastAsia="Arial Unicode MS" w:cs="Arial"/>
                <w:b/>
                <w:bCs/>
              </w:rPr>
            </w:pPr>
            <w:r w:rsidRPr="00636B45">
              <w:rPr>
                <w:rFonts w:eastAsia="Arial Unicode MS" w:cs="Arial"/>
                <w:b/>
                <w:bCs/>
              </w:rPr>
              <w:t>A</w:t>
            </w:r>
          </w:p>
        </w:tc>
      </w:tr>
      <w:tr w:rsidR="00CC18D0" w:rsidRPr="00636B45" w:rsidTr="00210B52">
        <w:trPr>
          <w:cantSplit/>
        </w:trPr>
        <w:tc>
          <w:tcPr>
            <w:tcW w:w="2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C18D0" w:rsidRDefault="00CC18D0" w:rsidP="00EF16A5">
            <w:pPr>
              <w:rPr>
                <w:rFonts w:eastAsia="Arial Unicode MS"/>
              </w:rPr>
            </w:pPr>
          </w:p>
        </w:tc>
        <w:tc>
          <w:tcPr>
            <w:tcW w:w="89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CC18D0" w:rsidRPr="00636B45" w:rsidRDefault="00CC18D0" w:rsidP="006F0EC1">
            <w:pPr>
              <w:pStyle w:val="TableBullet"/>
              <w:numPr>
                <w:ilvl w:val="0"/>
                <w:numId w:val="16"/>
              </w:numPr>
              <w:spacing w:before="0"/>
              <w:rPr>
                <w:rFonts w:eastAsia="Arial Unicode MS"/>
              </w:rPr>
            </w:pPr>
            <w:r w:rsidRPr="00636B45">
              <w:rPr>
                <w:rFonts w:eastAsia="Arial Unicode MS"/>
              </w:rPr>
              <w:t>Realizar un traslado apropiado del paciente, coordinando con la central de Defensa Civil el centro hospitalario donde va ha ser derivado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636B45" w:rsidRDefault="00CC18D0" w:rsidP="00EC64C5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1F30BD" w:rsidRDefault="00CC18D0" w:rsidP="00EC64C5">
            <w:pPr>
              <w:jc w:val="center"/>
              <w:rPr>
                <w:rFonts w:eastAsia="Arial Unicode MS" w:cs="Arial"/>
                <w:b/>
                <w:bCs/>
                <w:color w:val="FF000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636B45" w:rsidRDefault="00CC18D0" w:rsidP="00EC64C5">
            <w:pPr>
              <w:jc w:val="center"/>
              <w:rPr>
                <w:rFonts w:eastAsia="Arial Unicode MS" w:cs="Arial"/>
                <w:b/>
                <w:bCs/>
              </w:rPr>
            </w:pPr>
            <w:r w:rsidRPr="00636B45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636B45" w:rsidRDefault="00CC18D0" w:rsidP="00EC64C5">
            <w:pPr>
              <w:jc w:val="center"/>
              <w:rPr>
                <w:rFonts w:eastAsia="Arial Unicode MS" w:cs="Arial"/>
                <w:b/>
                <w:bCs/>
              </w:rPr>
            </w:pPr>
            <w:r w:rsidRPr="00636B45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636B45" w:rsidRDefault="00CC18D0" w:rsidP="00EC64C5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636B45" w:rsidRDefault="00CC18D0" w:rsidP="00EC64C5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636B45" w:rsidRDefault="00CC18D0" w:rsidP="00EC64C5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636B45" w:rsidRDefault="00CC18D0" w:rsidP="00EC64C5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636B45" w:rsidRDefault="00CC18D0" w:rsidP="00EC64C5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636B45" w:rsidRDefault="00CC18D0" w:rsidP="00EC64C5">
            <w:pPr>
              <w:jc w:val="center"/>
              <w:rPr>
                <w:rFonts w:eastAsia="Arial Unicode MS" w:cs="Arial"/>
                <w:b/>
                <w:bCs/>
              </w:rPr>
            </w:pPr>
            <w:r w:rsidRPr="00636B45">
              <w:rPr>
                <w:rFonts w:eastAsia="Arial Unicode MS" w:cs="Arial"/>
                <w:b/>
                <w:bCs/>
              </w:rPr>
              <w:t>A</w:t>
            </w:r>
          </w:p>
        </w:tc>
      </w:tr>
      <w:tr w:rsidR="001F7A19" w:rsidRPr="00636B45" w:rsidTr="00210B52">
        <w:trPr>
          <w:cantSplit/>
        </w:trPr>
        <w:tc>
          <w:tcPr>
            <w:tcW w:w="2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1F7A19" w:rsidRDefault="001F7A19" w:rsidP="00EF16A5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12.- Recepción hospitalaria</w:t>
            </w:r>
          </w:p>
        </w:tc>
        <w:tc>
          <w:tcPr>
            <w:tcW w:w="8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1F7A19" w:rsidRPr="00636B45" w:rsidRDefault="001F7A19" w:rsidP="007821CA">
            <w:pPr>
              <w:pStyle w:val="TableBullet"/>
              <w:numPr>
                <w:ilvl w:val="0"/>
                <w:numId w:val="16"/>
              </w:numPr>
              <w:spacing w:before="0"/>
              <w:rPr>
                <w:rFonts w:eastAsia="Arial Unicode MS"/>
              </w:rPr>
            </w:pPr>
            <w:r w:rsidRPr="00636B45">
              <w:rPr>
                <w:rFonts w:eastAsia="Arial Unicode MS"/>
              </w:rPr>
              <w:t>Realizar la debida entrega al centro hospitalario, proporcionando toda la información a los médicos de emergencia, y llenar el respectivo registro.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A19" w:rsidRPr="00636B45" w:rsidRDefault="001F7A19" w:rsidP="00EC64C5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A19" w:rsidRPr="001F30BD" w:rsidRDefault="001F30BD" w:rsidP="00EC64C5">
            <w:pPr>
              <w:jc w:val="center"/>
              <w:rPr>
                <w:rFonts w:eastAsia="Arial Unicode MS" w:cs="Arial"/>
                <w:b/>
                <w:bCs/>
                <w:color w:val="FF0000"/>
              </w:rPr>
            </w:pPr>
            <w:r w:rsidRPr="001F30BD">
              <w:rPr>
                <w:rFonts w:eastAsia="Arial Unicode MS" w:cs="Arial"/>
                <w:b/>
                <w:bCs/>
                <w:color w:val="FF0000"/>
              </w:rPr>
              <w:t>A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A19" w:rsidRPr="00636B45" w:rsidRDefault="001F7A19" w:rsidP="00EC64C5">
            <w:pPr>
              <w:jc w:val="center"/>
              <w:rPr>
                <w:rFonts w:eastAsia="Arial Unicode MS" w:cs="Arial"/>
                <w:b/>
                <w:bCs/>
              </w:rPr>
            </w:pPr>
            <w:r w:rsidRPr="00636B45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A19" w:rsidRPr="00636B45" w:rsidRDefault="001F7A19" w:rsidP="00EC64C5">
            <w:pPr>
              <w:jc w:val="center"/>
              <w:rPr>
                <w:rFonts w:eastAsia="Arial Unicode MS" w:cs="Arial"/>
                <w:b/>
                <w:bCs/>
              </w:rPr>
            </w:pPr>
            <w:r w:rsidRPr="00636B45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A19" w:rsidRPr="00636B45" w:rsidRDefault="001F7A19" w:rsidP="00EC64C5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A19" w:rsidRPr="00636B45" w:rsidRDefault="001F7A19" w:rsidP="00EC64C5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A19" w:rsidRPr="00636B45" w:rsidRDefault="001F7A19" w:rsidP="00EC64C5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A19" w:rsidRPr="00636B45" w:rsidRDefault="001F7A19" w:rsidP="00EC64C5">
            <w:pPr>
              <w:jc w:val="center"/>
              <w:rPr>
                <w:rFonts w:eastAsia="Arial Unicode MS" w:cs="Arial"/>
                <w:b/>
                <w:bCs/>
              </w:rPr>
            </w:pPr>
            <w:r w:rsidRPr="00636B45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A19" w:rsidRPr="00636B45" w:rsidRDefault="001F7A19" w:rsidP="00EC64C5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A19" w:rsidRPr="00636B45" w:rsidRDefault="001F7A19" w:rsidP="00EC64C5">
            <w:pPr>
              <w:jc w:val="center"/>
              <w:rPr>
                <w:rFonts w:eastAsia="Arial Unicode MS" w:cs="Arial"/>
                <w:b/>
                <w:bCs/>
              </w:rPr>
            </w:pPr>
            <w:r w:rsidRPr="00636B45">
              <w:rPr>
                <w:rFonts w:eastAsia="Arial Unicode MS" w:cs="Arial"/>
                <w:b/>
                <w:bCs/>
              </w:rPr>
              <w:t>A</w:t>
            </w:r>
          </w:p>
        </w:tc>
      </w:tr>
      <w:tr w:rsidR="002F63D2" w:rsidRPr="00636B45" w:rsidTr="00B034FE"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2F63D2" w:rsidRDefault="001F30BD" w:rsidP="00EF16A5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  <w:r w:rsidRPr="001F30BD">
              <w:rPr>
                <w:rFonts w:eastAsia="Arial Unicode MS"/>
                <w:color w:val="FF0000"/>
              </w:rPr>
              <w:t>3</w:t>
            </w:r>
            <w:r w:rsidR="002F63D2">
              <w:rPr>
                <w:rFonts w:eastAsia="Arial Unicode MS"/>
              </w:rPr>
              <w:t>. Desmovilización</w:t>
            </w:r>
          </w:p>
        </w:tc>
        <w:tc>
          <w:tcPr>
            <w:tcW w:w="8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2F63D2" w:rsidRPr="00636B45" w:rsidRDefault="002F63D2" w:rsidP="007A35B3">
            <w:pPr>
              <w:pStyle w:val="TableBullet"/>
              <w:numPr>
                <w:ilvl w:val="0"/>
                <w:numId w:val="16"/>
              </w:numPr>
              <w:spacing w:before="0"/>
              <w:rPr>
                <w:rFonts w:eastAsia="Arial Unicode MS"/>
              </w:rPr>
            </w:pPr>
            <w:r w:rsidRPr="00636B45">
              <w:rPr>
                <w:rFonts w:eastAsia="Arial Unicode MS"/>
              </w:rPr>
              <w:t>Verificación el estado  y condición del personal y equipo usado por  cada Institución.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3D2" w:rsidRPr="00636B45" w:rsidRDefault="002F63D2" w:rsidP="00EC64C5">
            <w:pPr>
              <w:jc w:val="center"/>
              <w:rPr>
                <w:rFonts w:eastAsia="Arial Unicode MS" w:cs="Arial"/>
                <w:b/>
                <w:bCs/>
              </w:rPr>
            </w:pPr>
            <w:r w:rsidRPr="00636B45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3D2" w:rsidRPr="00636B45" w:rsidRDefault="002F63D2" w:rsidP="00EC64C5">
            <w:pPr>
              <w:jc w:val="center"/>
              <w:rPr>
                <w:rFonts w:eastAsia="Arial Unicode MS" w:cs="Arial"/>
                <w:b/>
                <w:bCs/>
              </w:rPr>
            </w:pPr>
            <w:r w:rsidRPr="00636B45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3D2" w:rsidRPr="00636B45" w:rsidRDefault="002F63D2" w:rsidP="00EC64C5">
            <w:pPr>
              <w:jc w:val="center"/>
              <w:rPr>
                <w:rFonts w:eastAsia="Arial Unicode MS" w:cs="Arial"/>
                <w:b/>
                <w:bCs/>
              </w:rPr>
            </w:pPr>
            <w:r w:rsidRPr="00636B45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3D2" w:rsidRPr="00636B45" w:rsidRDefault="002F63D2" w:rsidP="00EC64C5">
            <w:pPr>
              <w:jc w:val="center"/>
              <w:rPr>
                <w:rFonts w:eastAsia="Arial Unicode MS" w:cs="Arial"/>
                <w:b/>
                <w:bCs/>
              </w:rPr>
            </w:pPr>
            <w:r w:rsidRPr="00636B45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3D2" w:rsidRPr="00636B45" w:rsidRDefault="002F63D2" w:rsidP="00EC64C5">
            <w:pPr>
              <w:jc w:val="center"/>
              <w:rPr>
                <w:rFonts w:eastAsia="Arial Unicode MS" w:cs="Arial"/>
                <w:b/>
                <w:bCs/>
              </w:rPr>
            </w:pPr>
            <w:r w:rsidRPr="00636B45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3D2" w:rsidRPr="00636B45" w:rsidRDefault="002F63D2" w:rsidP="00EC64C5">
            <w:pPr>
              <w:jc w:val="center"/>
              <w:rPr>
                <w:rFonts w:eastAsia="Arial Unicode MS" w:cs="Arial"/>
                <w:b/>
                <w:bCs/>
              </w:rPr>
            </w:pPr>
            <w:r w:rsidRPr="00636B45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3D2" w:rsidRPr="00636B45" w:rsidRDefault="002F63D2" w:rsidP="00EC64C5">
            <w:pPr>
              <w:jc w:val="center"/>
              <w:rPr>
                <w:rFonts w:eastAsia="Arial Unicode MS" w:cs="Arial"/>
                <w:b/>
                <w:bCs/>
              </w:rPr>
            </w:pPr>
            <w:r w:rsidRPr="00636B45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3D2" w:rsidRPr="00636B45" w:rsidRDefault="002F63D2" w:rsidP="00EC64C5">
            <w:pPr>
              <w:jc w:val="center"/>
              <w:rPr>
                <w:rFonts w:eastAsia="Arial Unicode MS" w:cs="Arial"/>
                <w:b/>
                <w:bCs/>
              </w:rPr>
            </w:pPr>
            <w:r w:rsidRPr="00636B45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3D2" w:rsidRPr="00636B45" w:rsidRDefault="002F63D2" w:rsidP="00EC64C5">
            <w:pPr>
              <w:jc w:val="center"/>
              <w:rPr>
                <w:rFonts w:eastAsia="Arial Unicode MS" w:cs="Arial"/>
                <w:b/>
                <w:bCs/>
              </w:rPr>
            </w:pPr>
            <w:r w:rsidRPr="00636B45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3D2" w:rsidRPr="00636B45" w:rsidRDefault="002F63D2" w:rsidP="00EC64C5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</w:tr>
      <w:tr w:rsidR="002F63D2" w:rsidRPr="00636B45" w:rsidTr="00917DE7"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2F63D2" w:rsidRDefault="002F63D2" w:rsidP="00EF16A5">
            <w:pPr>
              <w:rPr>
                <w:rFonts w:eastAsia="Arial Unicode MS"/>
              </w:rPr>
            </w:pPr>
          </w:p>
        </w:tc>
        <w:tc>
          <w:tcPr>
            <w:tcW w:w="8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2F63D2" w:rsidRPr="00636B45" w:rsidRDefault="002F63D2" w:rsidP="006F0EC1">
            <w:pPr>
              <w:pStyle w:val="TableBullet"/>
              <w:numPr>
                <w:ilvl w:val="0"/>
                <w:numId w:val="16"/>
              </w:numPr>
              <w:spacing w:before="0"/>
              <w:rPr>
                <w:rFonts w:eastAsia="Arial Unicode MS"/>
              </w:rPr>
            </w:pPr>
            <w:r w:rsidRPr="00636B45">
              <w:rPr>
                <w:rFonts w:eastAsia="Arial Unicode MS"/>
              </w:rPr>
              <w:t>Esperar la notificación del Comandante de Incidente o del Jefe de Operaciones para proceder con  la retirada de recursos presentes en la emergencia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3D2" w:rsidRPr="00636B45" w:rsidRDefault="002F63D2" w:rsidP="00EC64C5">
            <w:pPr>
              <w:jc w:val="center"/>
              <w:rPr>
                <w:rFonts w:eastAsia="Arial Unicode MS" w:cs="Arial"/>
                <w:b/>
                <w:bCs/>
              </w:rPr>
            </w:pPr>
            <w:r w:rsidRPr="00636B45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3D2" w:rsidRPr="00636B45" w:rsidRDefault="002F63D2" w:rsidP="00EC64C5">
            <w:pPr>
              <w:jc w:val="center"/>
              <w:rPr>
                <w:rFonts w:eastAsia="Arial Unicode MS" w:cs="Arial"/>
                <w:b/>
                <w:bCs/>
              </w:rPr>
            </w:pPr>
            <w:r w:rsidRPr="00636B45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3D2" w:rsidRPr="00636B45" w:rsidRDefault="002F63D2" w:rsidP="00EC64C5">
            <w:pPr>
              <w:jc w:val="center"/>
              <w:rPr>
                <w:rFonts w:eastAsia="Arial Unicode MS" w:cs="Arial"/>
                <w:b/>
                <w:bCs/>
              </w:rPr>
            </w:pPr>
            <w:r w:rsidRPr="00636B45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3D2" w:rsidRPr="00636B45" w:rsidRDefault="002F63D2" w:rsidP="00EC64C5">
            <w:pPr>
              <w:jc w:val="center"/>
              <w:rPr>
                <w:rFonts w:eastAsia="Arial Unicode MS" w:cs="Arial"/>
                <w:b/>
                <w:bCs/>
              </w:rPr>
            </w:pPr>
            <w:r w:rsidRPr="00636B45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3D2" w:rsidRPr="00636B45" w:rsidRDefault="002F63D2" w:rsidP="00EC64C5">
            <w:pPr>
              <w:jc w:val="center"/>
              <w:rPr>
                <w:rFonts w:eastAsia="Arial Unicode MS" w:cs="Arial"/>
                <w:b/>
                <w:bCs/>
              </w:rPr>
            </w:pPr>
            <w:r w:rsidRPr="00636B45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3D2" w:rsidRPr="00636B45" w:rsidRDefault="002F63D2" w:rsidP="00EC64C5">
            <w:pPr>
              <w:jc w:val="center"/>
              <w:rPr>
                <w:rFonts w:eastAsia="Arial Unicode MS" w:cs="Arial"/>
                <w:b/>
                <w:bCs/>
              </w:rPr>
            </w:pPr>
            <w:r w:rsidRPr="00636B45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3D2" w:rsidRPr="00636B45" w:rsidRDefault="002F63D2" w:rsidP="00EC64C5">
            <w:pPr>
              <w:jc w:val="center"/>
              <w:rPr>
                <w:rFonts w:eastAsia="Arial Unicode MS" w:cs="Arial"/>
                <w:b/>
                <w:bCs/>
              </w:rPr>
            </w:pPr>
            <w:r w:rsidRPr="00636B45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3D2" w:rsidRPr="00636B45" w:rsidRDefault="002F63D2" w:rsidP="00EC64C5">
            <w:pPr>
              <w:jc w:val="center"/>
              <w:rPr>
                <w:rFonts w:eastAsia="Arial Unicode MS" w:cs="Arial"/>
                <w:b/>
                <w:bCs/>
              </w:rPr>
            </w:pPr>
            <w:r w:rsidRPr="00636B45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3D2" w:rsidRPr="00636B45" w:rsidRDefault="002F63D2" w:rsidP="00EC64C5">
            <w:pPr>
              <w:jc w:val="center"/>
              <w:rPr>
                <w:rFonts w:eastAsia="Arial Unicode MS" w:cs="Arial"/>
                <w:b/>
                <w:bCs/>
              </w:rPr>
            </w:pPr>
            <w:r w:rsidRPr="00636B45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3D2" w:rsidRPr="00636B45" w:rsidRDefault="002F63D2" w:rsidP="00EC64C5">
            <w:pPr>
              <w:jc w:val="center"/>
              <w:rPr>
                <w:rFonts w:eastAsia="Arial Unicode MS" w:cs="Arial"/>
                <w:b/>
                <w:bCs/>
              </w:rPr>
            </w:pPr>
            <w:r w:rsidRPr="00636B45">
              <w:rPr>
                <w:rFonts w:eastAsia="Arial Unicode MS" w:cs="Arial"/>
                <w:b/>
                <w:bCs/>
              </w:rPr>
              <w:t>A</w:t>
            </w:r>
          </w:p>
        </w:tc>
      </w:tr>
      <w:tr w:rsidR="00CC18D0" w:rsidRPr="00636B45" w:rsidTr="00917DE7"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C18D0" w:rsidRDefault="001F30BD" w:rsidP="00EF16A5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  <w:r w:rsidRPr="001F30BD">
              <w:rPr>
                <w:rFonts w:eastAsia="Arial Unicode MS"/>
                <w:color w:val="FF0000"/>
              </w:rPr>
              <w:t>4</w:t>
            </w:r>
            <w:r w:rsidR="00CC18D0">
              <w:rPr>
                <w:rFonts w:eastAsia="Arial Unicode MS"/>
              </w:rPr>
              <w:t>. Consolidación de información.</w:t>
            </w:r>
          </w:p>
        </w:tc>
        <w:tc>
          <w:tcPr>
            <w:tcW w:w="89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CC18D0" w:rsidRPr="00636B45" w:rsidRDefault="00CC18D0" w:rsidP="007A35B3">
            <w:pPr>
              <w:pStyle w:val="TableBullet"/>
              <w:numPr>
                <w:ilvl w:val="0"/>
                <w:numId w:val="16"/>
              </w:numPr>
              <w:spacing w:before="0"/>
              <w:rPr>
                <w:rFonts w:eastAsia="Arial Unicode MS"/>
              </w:rPr>
            </w:pPr>
            <w:r w:rsidRPr="00636B45">
              <w:rPr>
                <w:rFonts w:eastAsia="Arial Unicode MS"/>
              </w:rPr>
              <w:t>Preparar informe correspondiente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636B45" w:rsidRDefault="00CC18D0" w:rsidP="00EC64C5">
            <w:pPr>
              <w:jc w:val="center"/>
              <w:rPr>
                <w:rFonts w:eastAsia="Arial Unicode MS" w:cs="Arial"/>
                <w:b/>
                <w:bCs/>
              </w:rPr>
            </w:pPr>
            <w:r w:rsidRPr="00636B45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636B45" w:rsidRDefault="00CC18D0" w:rsidP="00EC64C5">
            <w:pPr>
              <w:jc w:val="center"/>
              <w:rPr>
                <w:rFonts w:eastAsia="Arial Unicode MS" w:cs="Arial"/>
                <w:b/>
                <w:bCs/>
              </w:rPr>
            </w:pPr>
            <w:r w:rsidRPr="00636B45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636B45" w:rsidRDefault="00CC18D0" w:rsidP="00EC64C5">
            <w:pPr>
              <w:jc w:val="center"/>
              <w:rPr>
                <w:rFonts w:eastAsia="Arial Unicode MS" w:cs="Arial"/>
                <w:b/>
                <w:bCs/>
              </w:rPr>
            </w:pPr>
            <w:r w:rsidRPr="00636B45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636B45" w:rsidRDefault="00CC18D0" w:rsidP="00EC64C5">
            <w:pPr>
              <w:jc w:val="center"/>
              <w:rPr>
                <w:rFonts w:eastAsia="Arial Unicode MS" w:cs="Arial"/>
                <w:b/>
                <w:bCs/>
              </w:rPr>
            </w:pPr>
            <w:r w:rsidRPr="00636B45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636B45" w:rsidRDefault="00CC18D0" w:rsidP="00EC64C5">
            <w:pPr>
              <w:jc w:val="center"/>
              <w:rPr>
                <w:rFonts w:eastAsia="Arial Unicode MS" w:cs="Arial"/>
                <w:b/>
                <w:bCs/>
              </w:rPr>
            </w:pPr>
            <w:r w:rsidRPr="00636B45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636B45" w:rsidRDefault="00CC18D0" w:rsidP="00EC64C5">
            <w:pPr>
              <w:jc w:val="center"/>
              <w:rPr>
                <w:rFonts w:eastAsia="Arial Unicode MS" w:cs="Arial"/>
                <w:b/>
                <w:bCs/>
              </w:rPr>
            </w:pPr>
            <w:r w:rsidRPr="00636B45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636B45" w:rsidRDefault="00CC18D0" w:rsidP="00EC64C5">
            <w:pPr>
              <w:jc w:val="center"/>
              <w:rPr>
                <w:rFonts w:eastAsia="Arial Unicode MS" w:cs="Arial"/>
                <w:b/>
                <w:bCs/>
              </w:rPr>
            </w:pPr>
            <w:r w:rsidRPr="00636B45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636B45" w:rsidRDefault="00CC18D0" w:rsidP="00EC64C5">
            <w:pPr>
              <w:jc w:val="center"/>
              <w:rPr>
                <w:rFonts w:eastAsia="Arial Unicode MS" w:cs="Arial"/>
                <w:b/>
                <w:bCs/>
              </w:rPr>
            </w:pPr>
            <w:r w:rsidRPr="00636B45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636B45" w:rsidRDefault="00CC18D0" w:rsidP="00EC64C5">
            <w:pPr>
              <w:jc w:val="center"/>
              <w:rPr>
                <w:rFonts w:eastAsia="Arial Unicode MS" w:cs="Arial"/>
                <w:b/>
                <w:bCs/>
              </w:rPr>
            </w:pPr>
            <w:r w:rsidRPr="00636B45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636B45" w:rsidRDefault="00CC18D0" w:rsidP="00EC64C5">
            <w:pPr>
              <w:jc w:val="center"/>
              <w:rPr>
                <w:rFonts w:eastAsia="Arial Unicode MS" w:cs="Arial"/>
                <w:b/>
                <w:bCs/>
              </w:rPr>
            </w:pPr>
            <w:r w:rsidRPr="00636B45">
              <w:rPr>
                <w:rFonts w:eastAsia="Arial Unicode MS" w:cs="Arial"/>
                <w:b/>
                <w:bCs/>
              </w:rPr>
              <w:t>R</w:t>
            </w:r>
          </w:p>
        </w:tc>
      </w:tr>
      <w:tr w:rsidR="00CC18D0" w:rsidRPr="00636B45" w:rsidTr="00917DE7"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C18D0" w:rsidRDefault="00CC18D0" w:rsidP="00EF16A5">
            <w:pPr>
              <w:rPr>
                <w:rFonts w:eastAsia="Arial Unicode MS"/>
              </w:rPr>
            </w:pPr>
          </w:p>
        </w:tc>
        <w:tc>
          <w:tcPr>
            <w:tcW w:w="89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CC18D0" w:rsidRPr="00636B45" w:rsidRDefault="00D71B12" w:rsidP="006F0EC1">
            <w:pPr>
              <w:pStyle w:val="TableBullet"/>
              <w:numPr>
                <w:ilvl w:val="0"/>
                <w:numId w:val="16"/>
              </w:numPr>
              <w:spacing w:before="0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Llevar un registro </w:t>
            </w:r>
            <w:r w:rsidR="00CC18D0" w:rsidRPr="00636B45">
              <w:rPr>
                <w:rFonts w:eastAsia="Arial Unicode MS"/>
              </w:rPr>
              <w:t>que incluya: personas atendidas, institución que traslada y centro médico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636B45" w:rsidRDefault="00CC18D0" w:rsidP="00EC64C5">
            <w:pPr>
              <w:jc w:val="center"/>
              <w:rPr>
                <w:rFonts w:eastAsia="Arial Unicode MS" w:cs="Arial"/>
                <w:b/>
                <w:bCs/>
              </w:rPr>
            </w:pPr>
            <w:r w:rsidRPr="00636B45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1F30BD" w:rsidRDefault="001F30BD" w:rsidP="00EC64C5">
            <w:pPr>
              <w:jc w:val="center"/>
              <w:rPr>
                <w:rFonts w:eastAsia="Arial Unicode MS" w:cs="Arial"/>
                <w:b/>
                <w:bCs/>
                <w:color w:val="FF0000"/>
              </w:rPr>
            </w:pPr>
            <w:r w:rsidRPr="001F30BD">
              <w:rPr>
                <w:rFonts w:eastAsia="Arial Unicode MS" w:cs="Arial"/>
                <w:b/>
                <w:bCs/>
                <w:color w:val="FF0000"/>
              </w:rPr>
              <w:t>A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636B45" w:rsidRDefault="00CC18D0" w:rsidP="00EC64C5">
            <w:pPr>
              <w:jc w:val="center"/>
              <w:rPr>
                <w:rFonts w:eastAsia="Arial Unicode MS" w:cs="Arial"/>
                <w:b/>
                <w:bCs/>
              </w:rPr>
            </w:pPr>
            <w:r w:rsidRPr="00636B45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636B45" w:rsidRDefault="00CC18D0" w:rsidP="00EC64C5">
            <w:pPr>
              <w:jc w:val="center"/>
              <w:rPr>
                <w:rFonts w:eastAsia="Arial Unicode MS" w:cs="Arial"/>
                <w:b/>
                <w:bCs/>
              </w:rPr>
            </w:pPr>
            <w:r w:rsidRPr="00636B45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636B45" w:rsidRDefault="00CC18D0" w:rsidP="00EC64C5">
            <w:pPr>
              <w:jc w:val="center"/>
              <w:rPr>
                <w:rFonts w:eastAsia="Arial Unicode MS" w:cs="Arial"/>
                <w:b/>
                <w:bCs/>
              </w:rPr>
            </w:pPr>
            <w:r w:rsidRPr="00636B45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636B45" w:rsidRDefault="00CC18D0" w:rsidP="00EC64C5">
            <w:pPr>
              <w:jc w:val="center"/>
              <w:rPr>
                <w:rFonts w:eastAsia="Arial Unicode MS" w:cs="Arial"/>
                <w:b/>
                <w:bCs/>
              </w:rPr>
            </w:pPr>
            <w:r w:rsidRPr="00636B45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636B45" w:rsidRDefault="00CC18D0" w:rsidP="00EC64C5">
            <w:pPr>
              <w:jc w:val="center"/>
              <w:rPr>
                <w:rFonts w:eastAsia="Arial Unicode MS" w:cs="Arial"/>
                <w:b/>
                <w:bCs/>
              </w:rPr>
            </w:pPr>
            <w:r w:rsidRPr="00636B45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636B45" w:rsidRDefault="00CC18D0" w:rsidP="00EC64C5">
            <w:pPr>
              <w:jc w:val="center"/>
              <w:rPr>
                <w:rFonts w:eastAsia="Arial Unicode MS" w:cs="Arial"/>
                <w:b/>
                <w:bCs/>
              </w:rPr>
            </w:pPr>
            <w:r w:rsidRPr="00636B45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636B45" w:rsidRDefault="00CC18D0" w:rsidP="00EC64C5">
            <w:pPr>
              <w:jc w:val="center"/>
              <w:rPr>
                <w:rFonts w:eastAsia="Arial Unicode MS" w:cs="Arial"/>
                <w:b/>
                <w:bCs/>
              </w:rPr>
            </w:pPr>
            <w:r w:rsidRPr="00636B45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636B45" w:rsidRDefault="00CC18D0" w:rsidP="00EC64C5">
            <w:pPr>
              <w:jc w:val="center"/>
              <w:rPr>
                <w:rFonts w:eastAsia="Arial Unicode MS" w:cs="Arial"/>
                <w:b/>
                <w:bCs/>
              </w:rPr>
            </w:pPr>
            <w:r w:rsidRPr="00636B45">
              <w:rPr>
                <w:rFonts w:eastAsia="Arial Unicode MS" w:cs="Arial"/>
                <w:b/>
                <w:bCs/>
              </w:rPr>
              <w:t>R</w:t>
            </w:r>
          </w:p>
        </w:tc>
      </w:tr>
      <w:tr w:rsidR="00CC18D0" w:rsidRPr="00636B45" w:rsidTr="00917DE7">
        <w:tc>
          <w:tcPr>
            <w:tcW w:w="2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C18D0" w:rsidRDefault="00CC18D0" w:rsidP="00EF16A5">
            <w:pPr>
              <w:rPr>
                <w:rFonts w:eastAsia="Arial Unicode MS"/>
              </w:rPr>
            </w:pPr>
          </w:p>
        </w:tc>
        <w:tc>
          <w:tcPr>
            <w:tcW w:w="89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CC18D0" w:rsidRPr="00636B45" w:rsidRDefault="00CC18D0" w:rsidP="006F0EC1">
            <w:pPr>
              <w:pStyle w:val="TableBullet"/>
              <w:numPr>
                <w:ilvl w:val="0"/>
                <w:numId w:val="16"/>
              </w:numPr>
              <w:spacing w:before="0"/>
              <w:rPr>
                <w:rFonts w:eastAsia="Arial Unicode MS"/>
              </w:rPr>
            </w:pPr>
            <w:r w:rsidRPr="007C4497">
              <w:rPr>
                <w:rFonts w:eastAsia="Arial Unicode MS"/>
              </w:rPr>
              <w:t>Realizar una reunión posterior al incidente donde se evalúe las lecciones aprendidas y por mejorar en la CSCG</w:t>
            </w:r>
            <w:r>
              <w:rPr>
                <w:rFonts w:eastAsia="Arial Unicode MS"/>
              </w:rPr>
              <w:t xml:space="preserve"> máximo en noventa y seis (96) horas hábiles.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636B45" w:rsidRDefault="00CC18D0" w:rsidP="00EC64C5">
            <w:pPr>
              <w:jc w:val="center"/>
              <w:rPr>
                <w:rFonts w:eastAsia="Arial Unicode MS" w:cs="Arial"/>
                <w:b/>
                <w:bCs/>
              </w:rPr>
            </w:pPr>
            <w:r w:rsidRPr="00636B45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636B45" w:rsidRDefault="00CC18D0" w:rsidP="00EC64C5">
            <w:pPr>
              <w:jc w:val="center"/>
              <w:rPr>
                <w:rFonts w:eastAsia="Arial Unicode MS" w:cs="Arial"/>
                <w:b/>
                <w:bCs/>
              </w:rPr>
            </w:pPr>
            <w:r w:rsidRPr="00636B45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636B45" w:rsidRDefault="00CC18D0" w:rsidP="00EC64C5">
            <w:pPr>
              <w:jc w:val="center"/>
              <w:rPr>
                <w:rFonts w:eastAsia="Arial Unicode MS" w:cs="Arial"/>
                <w:b/>
                <w:bCs/>
              </w:rPr>
            </w:pPr>
            <w:r w:rsidRPr="00636B45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636B45" w:rsidRDefault="00CC18D0" w:rsidP="00EC64C5">
            <w:pPr>
              <w:jc w:val="center"/>
              <w:rPr>
                <w:rFonts w:eastAsia="Arial Unicode MS" w:cs="Arial"/>
                <w:b/>
                <w:bCs/>
              </w:rPr>
            </w:pPr>
            <w:r w:rsidRPr="00636B45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636B45" w:rsidRDefault="00CC18D0" w:rsidP="00EC64C5">
            <w:pPr>
              <w:jc w:val="center"/>
              <w:rPr>
                <w:rFonts w:eastAsia="Arial Unicode MS" w:cs="Arial"/>
                <w:b/>
                <w:bCs/>
              </w:rPr>
            </w:pPr>
            <w:r w:rsidRPr="00636B45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636B45" w:rsidRDefault="00CC18D0" w:rsidP="00EC64C5">
            <w:pPr>
              <w:jc w:val="center"/>
              <w:rPr>
                <w:rFonts w:eastAsia="Arial Unicode MS" w:cs="Arial"/>
                <w:b/>
                <w:bCs/>
              </w:rPr>
            </w:pPr>
            <w:r w:rsidRPr="00636B45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636B45" w:rsidRDefault="00CC18D0" w:rsidP="00EC64C5">
            <w:pPr>
              <w:jc w:val="center"/>
              <w:rPr>
                <w:rFonts w:eastAsia="Arial Unicode MS" w:cs="Arial"/>
                <w:b/>
                <w:bCs/>
              </w:rPr>
            </w:pPr>
            <w:r w:rsidRPr="00636B45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636B45" w:rsidRDefault="00CC18D0" w:rsidP="00EC64C5">
            <w:pPr>
              <w:jc w:val="center"/>
              <w:rPr>
                <w:rFonts w:eastAsia="Arial Unicode MS" w:cs="Arial"/>
                <w:b/>
                <w:bCs/>
              </w:rPr>
            </w:pPr>
            <w:r w:rsidRPr="00636B45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636B45" w:rsidRDefault="00CC18D0" w:rsidP="00EC64C5">
            <w:pPr>
              <w:jc w:val="center"/>
              <w:rPr>
                <w:rFonts w:eastAsia="Arial Unicode MS" w:cs="Arial"/>
                <w:b/>
                <w:bCs/>
              </w:rPr>
            </w:pPr>
            <w:r w:rsidRPr="00636B45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8D0" w:rsidRPr="00636B45" w:rsidRDefault="00CC18D0" w:rsidP="00EC64C5">
            <w:pPr>
              <w:jc w:val="center"/>
              <w:rPr>
                <w:rFonts w:eastAsia="Arial Unicode MS" w:cs="Arial"/>
                <w:b/>
                <w:bCs/>
              </w:rPr>
            </w:pPr>
            <w:r w:rsidRPr="00636B45">
              <w:rPr>
                <w:rFonts w:eastAsia="Arial Unicode MS" w:cs="Arial"/>
                <w:b/>
                <w:bCs/>
              </w:rPr>
              <w:t>R</w:t>
            </w:r>
          </w:p>
        </w:tc>
      </w:tr>
      <w:tr w:rsidR="001F7A19" w:rsidTr="00B034FE">
        <w:trPr>
          <w:cantSplit/>
        </w:trPr>
        <w:tc>
          <w:tcPr>
            <w:tcW w:w="13859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7A19" w:rsidRPr="00FE07F2" w:rsidRDefault="00636B45" w:rsidP="00B71C2B">
            <w:pPr>
              <w:rPr>
                <w:rFonts w:eastAsia="Arial Unicode MS"/>
                <w:i/>
              </w:rPr>
            </w:pPr>
            <w:r w:rsidRPr="00FE07F2">
              <w:rPr>
                <w:rFonts w:eastAsia="Arial Unicode MS"/>
                <w:i/>
              </w:rPr>
              <w:t xml:space="preserve">Nota: </w:t>
            </w:r>
            <w:r w:rsidR="00CC18D0" w:rsidRPr="00FE07F2">
              <w:rPr>
                <w:rFonts w:eastAsia="Arial Unicode MS" w:cs="Arial"/>
                <w:bCs/>
                <w:i/>
              </w:rPr>
              <w:t>La consolidación de la información cantonal la llevará a cabo la CSCG a través de un informe situacional para entregar a la sala situacional provincial.</w:t>
            </w:r>
            <w:r w:rsidR="00CC18D0" w:rsidRPr="00FE07F2">
              <w:rPr>
                <w:rFonts w:eastAsia="Arial Unicode MS"/>
                <w:i/>
              </w:rPr>
              <w:t xml:space="preserve"> </w:t>
            </w:r>
            <w:r w:rsidR="00D20616" w:rsidRPr="00FE07F2">
              <w:rPr>
                <w:rFonts w:eastAsia="Arial Unicode MS"/>
                <w:i/>
              </w:rPr>
              <w:t xml:space="preserve">En base a la cobertura, entre </w:t>
            </w:r>
            <w:r w:rsidR="001F7A19" w:rsidRPr="00FE07F2">
              <w:rPr>
                <w:rFonts w:eastAsia="Arial Unicode MS"/>
                <w:i/>
              </w:rPr>
              <w:t>BCBG y la Cruz Roja</w:t>
            </w:r>
            <w:r w:rsidR="00D20616" w:rsidRPr="00FE07F2">
              <w:rPr>
                <w:rFonts w:eastAsia="Arial Unicode MS"/>
                <w:i/>
              </w:rPr>
              <w:t>, el primero en llegar al incidente toma el mando.</w:t>
            </w:r>
          </w:p>
        </w:tc>
      </w:tr>
    </w:tbl>
    <w:p w:rsidR="00D215D2" w:rsidRDefault="00D215D2"/>
    <w:p w:rsidR="00D215D2" w:rsidRDefault="00D215D2"/>
    <w:sectPr w:rsidR="00D215D2" w:rsidSect="00CC18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1276" w:right="2515" w:bottom="851" w:left="1440" w:header="270" w:footer="183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9">
      <wne:fci wne:fciName="FormatParagraph" wne:swArg="0000"/>
    </wne:keymap>
    <wne:keymap wne:kcmPrimary="0447">
      <wne:acd wne:acdName="acd1"/>
    </wne:keymap>
    <wne:keymap wne:kcmPrimary="0449">
      <wne:wch wne:val="000000ED"/>
    </wne:keymap>
  </wne:keymaps>
  <wne:toolbars>
    <wne:acdManifest>
      <wne:acdEntry wne:acdName="acd0"/>
      <wne:acdEntry wne:acdName="acd1"/>
    </wne:acdManifest>
  </wne:toolbars>
  <wne:acds>
    <wne:acd wne:acdName="acd0" wne:fciIndexBasedOn="0065"/>
    <wne:acd wne:argValue="AgBHAHUAaQBkAGUA" wne:acdName="acd1" wne:fciIndexBasedOn="0065"/>
  </wne:acd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18D" w:rsidRDefault="00B9618D">
      <w:r>
        <w:separator/>
      </w:r>
    </w:p>
  </w:endnote>
  <w:endnote w:type="continuationSeparator" w:id="0">
    <w:p w:rsidR="00B9618D" w:rsidRDefault="00B961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ill Sans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E84" w:rsidRDefault="006F6E8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A4B" w:rsidRPr="007D456D" w:rsidRDefault="00335A4B" w:rsidP="00335A4B">
    <w:pPr>
      <w:pStyle w:val="Footer"/>
      <w:pBdr>
        <w:top w:val="none" w:sz="0" w:space="0" w:color="auto"/>
      </w:pBdr>
      <w:rPr>
        <w:b/>
      </w:rPr>
    </w:pPr>
    <w:r w:rsidRPr="007D456D">
      <w:rPr>
        <w:b/>
      </w:rPr>
      <w:t>REG. A</w:t>
    </w:r>
    <w:r>
      <w:rPr>
        <w:b/>
      </w:rPr>
      <w:t>PH</w:t>
    </w:r>
    <w:r w:rsidRPr="007D456D">
      <w:rPr>
        <w:b/>
      </w:rPr>
      <w:t xml:space="preserve"> – 001</w:t>
    </w:r>
    <w:r w:rsidRPr="007D456D">
      <w:rPr>
        <w:b/>
      </w:rPr>
      <w:tab/>
    </w:r>
    <w:r>
      <w:rPr>
        <w:b/>
      </w:rPr>
      <w:t xml:space="preserve">       </w:t>
    </w:r>
    <w:r w:rsidRPr="007D456D">
      <w:rPr>
        <w:b/>
      </w:rPr>
      <w:tab/>
    </w:r>
    <w:r w:rsidRPr="007D456D">
      <w:rPr>
        <w:b/>
      </w:rPr>
      <w:tab/>
    </w:r>
    <w:r w:rsidRPr="007D456D">
      <w:rPr>
        <w:b/>
      </w:rPr>
      <w:tab/>
    </w:r>
    <w:r>
      <w:rPr>
        <w:b/>
      </w:rPr>
      <w:t xml:space="preserve">       P</w:t>
    </w:r>
    <w:r w:rsidRPr="007D456D">
      <w:rPr>
        <w:b/>
      </w:rPr>
      <w:t xml:space="preserve">ágina </w:t>
    </w:r>
    <w:r w:rsidR="009E3853" w:rsidRPr="007D456D">
      <w:rPr>
        <w:rStyle w:val="PageNumber"/>
        <w:b/>
      </w:rPr>
      <w:fldChar w:fldCharType="begin"/>
    </w:r>
    <w:r w:rsidRPr="007D456D">
      <w:rPr>
        <w:rStyle w:val="PageNumber"/>
        <w:b/>
      </w:rPr>
      <w:instrText xml:space="preserve"> PAGE </w:instrText>
    </w:r>
    <w:r w:rsidR="009E3853" w:rsidRPr="007D456D">
      <w:rPr>
        <w:rStyle w:val="PageNumber"/>
        <w:b/>
      </w:rPr>
      <w:fldChar w:fldCharType="separate"/>
    </w:r>
    <w:r w:rsidR="006F6E84">
      <w:rPr>
        <w:rStyle w:val="PageNumber"/>
        <w:b/>
        <w:noProof/>
      </w:rPr>
      <w:t>1</w:t>
    </w:r>
    <w:r w:rsidR="009E3853" w:rsidRPr="007D456D">
      <w:rPr>
        <w:rStyle w:val="PageNumber"/>
        <w:b/>
      </w:rPr>
      <w:fldChar w:fldCharType="end"/>
    </w:r>
  </w:p>
  <w:p w:rsidR="00DD0998" w:rsidRDefault="00DD0998">
    <w:pPr>
      <w:pStyle w:val="Footer"/>
      <w:pBdr>
        <w:top w:val="none" w:sz="0" w:space="0" w:color="auto"/>
      </w:pBd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E84" w:rsidRDefault="006F6E8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18D" w:rsidRDefault="00B9618D">
      <w:r>
        <w:separator/>
      </w:r>
    </w:p>
  </w:footnote>
  <w:footnote w:type="continuationSeparator" w:id="0">
    <w:p w:rsidR="00B9618D" w:rsidRDefault="00B961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E84" w:rsidRDefault="006F6E8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998" w:rsidRPr="00CC18D0" w:rsidRDefault="006F6E84" w:rsidP="00CC18D0">
    <w:pPr>
      <w:pStyle w:val="Header"/>
      <w:pBdr>
        <w:bottom w:val="none" w:sz="0" w:space="0" w:color="auto"/>
      </w:pBdr>
      <w:jc w:val="center"/>
      <w:rPr>
        <w:rFonts w:eastAsia="Arial Unicode MS"/>
      </w:rPr>
    </w:pPr>
    <w:r>
      <w:rPr>
        <w:noProof/>
        <w:lang w:val="es-EC" w:eastAsia="es-EC"/>
      </w:rPr>
      <w:drawing>
        <wp:inline distT="0" distB="0" distL="0" distR="0">
          <wp:extent cx="2030730" cy="726440"/>
          <wp:effectExtent l="19050" t="0" r="7620" b="0"/>
          <wp:docPr id="2" name="Picture 1" descr="C:\Users\xavsalap\Pictures\SNG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xavsalap\Pictures\SNG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730" cy="726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C18D0">
      <w:rPr>
        <w:noProof/>
        <w:lang w:val="es-EC" w:eastAsia="es-EC"/>
      </w:rPr>
      <w:drawing>
        <wp:inline distT="0" distB="0" distL="0" distR="0">
          <wp:extent cx="647700" cy="628650"/>
          <wp:effectExtent l="19050" t="0" r="0" b="0"/>
          <wp:docPr id="1" name="Imagen 2" descr="MU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MUN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E84" w:rsidRDefault="006F6E8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C121E"/>
    <w:multiLevelType w:val="hybridMultilevel"/>
    <w:tmpl w:val="7EB8DDC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4"/>
        </w:tabs>
        <w:ind w:left="35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74"/>
        </w:tabs>
        <w:ind w:left="1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94"/>
        </w:tabs>
        <w:ind w:left="1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14"/>
        </w:tabs>
        <w:ind w:left="25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34"/>
        </w:tabs>
        <w:ind w:left="3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54"/>
        </w:tabs>
        <w:ind w:left="3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74"/>
        </w:tabs>
        <w:ind w:left="46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94"/>
        </w:tabs>
        <w:ind w:left="5394" w:hanging="360"/>
      </w:pPr>
      <w:rPr>
        <w:rFonts w:ascii="Wingdings" w:hAnsi="Wingdings" w:hint="default"/>
      </w:rPr>
    </w:lvl>
  </w:abstractNum>
  <w:abstractNum w:abstractNumId="1">
    <w:nsid w:val="05512416"/>
    <w:multiLevelType w:val="hybridMultilevel"/>
    <w:tmpl w:val="B41E85BE"/>
    <w:lvl w:ilvl="0" w:tplc="91B2C94C">
      <w:start w:val="1"/>
      <w:numFmt w:val="decimal"/>
      <w:pStyle w:val="Numbered3"/>
      <w:lvlText w:val="%1."/>
      <w:lvlJc w:val="left"/>
      <w:pPr>
        <w:tabs>
          <w:tab w:val="num" w:pos="720"/>
        </w:tabs>
        <w:ind w:left="666" w:hanging="30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66"/>
        </w:tabs>
        <w:ind w:left="6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86"/>
        </w:tabs>
        <w:ind w:left="13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26"/>
        </w:tabs>
        <w:ind w:left="28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46"/>
        </w:tabs>
        <w:ind w:left="35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6"/>
        </w:tabs>
        <w:ind w:left="42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86"/>
        </w:tabs>
        <w:ind w:left="49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06"/>
        </w:tabs>
        <w:ind w:left="5706" w:hanging="180"/>
      </w:pPr>
    </w:lvl>
  </w:abstractNum>
  <w:abstractNum w:abstractNumId="2">
    <w:nsid w:val="0794664D"/>
    <w:multiLevelType w:val="singleLevel"/>
    <w:tmpl w:val="C4825B2A"/>
    <w:lvl w:ilvl="0">
      <w:start w:val="1"/>
      <w:numFmt w:val="decimal"/>
      <w:pStyle w:val="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4B2156F"/>
    <w:multiLevelType w:val="hybridMultilevel"/>
    <w:tmpl w:val="7E98EA3C"/>
    <w:lvl w:ilvl="0" w:tplc="7BBC658E">
      <w:start w:val="1"/>
      <w:numFmt w:val="bullet"/>
      <w:pStyle w:val="Bullet1"/>
      <w:lvlText w:val=""/>
      <w:lvlJc w:val="left"/>
      <w:pPr>
        <w:tabs>
          <w:tab w:val="num" w:pos="587"/>
        </w:tabs>
        <w:ind w:left="587" w:hanging="360"/>
      </w:pPr>
      <w:rPr>
        <w:rFonts w:ascii="Symbol" w:hAnsi="Symbol" w:hint="default"/>
        <w:sz w:val="24"/>
      </w:rPr>
    </w:lvl>
    <w:lvl w:ilvl="1" w:tplc="BB763914">
      <w:start w:val="1"/>
      <w:numFmt w:val="decimal"/>
      <w:lvlText w:val="%2."/>
      <w:lvlJc w:val="left"/>
      <w:pPr>
        <w:tabs>
          <w:tab w:val="num" w:pos="1494"/>
        </w:tabs>
        <w:ind w:left="1440" w:hanging="306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D80A09"/>
    <w:multiLevelType w:val="singleLevel"/>
    <w:tmpl w:val="B8006C9E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5">
    <w:nsid w:val="186505BC"/>
    <w:multiLevelType w:val="hybridMultilevel"/>
    <w:tmpl w:val="A978F6D2"/>
    <w:lvl w:ilvl="0" w:tplc="B31A6208">
      <w:start w:val="1"/>
      <w:numFmt w:val="bullet"/>
      <w:pStyle w:val="Bullet3"/>
      <w:lvlText w:val=""/>
      <w:lvlJc w:val="left"/>
      <w:pPr>
        <w:tabs>
          <w:tab w:val="num" w:pos="1154"/>
        </w:tabs>
        <w:ind w:left="1154" w:hanging="360"/>
      </w:pPr>
      <w:rPr>
        <w:rFonts w:ascii="Times New Roman" w:hAnsi="Times New Roman" w:cs="Times New Roman" w:hint="default"/>
      </w:rPr>
    </w:lvl>
    <w:lvl w:ilvl="1" w:tplc="D2AED572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1F704F49"/>
    <w:multiLevelType w:val="hybridMultilevel"/>
    <w:tmpl w:val="CCAC79BA"/>
    <w:lvl w:ilvl="0" w:tplc="EFF2AE88">
      <w:start w:val="1"/>
      <w:numFmt w:val="decimal"/>
      <w:pStyle w:val="Step"/>
      <w:lvlText w:val="Step %1."/>
      <w:lvlJc w:val="left"/>
      <w:pPr>
        <w:tabs>
          <w:tab w:val="num" w:pos="1854"/>
        </w:tabs>
        <w:ind w:left="1494" w:hanging="360"/>
      </w:pPr>
      <w:rPr>
        <w:rFonts w:ascii="Times New Roman" w:hAnsi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EC922E">
      <w:start w:val="1"/>
      <w:numFmt w:val="decimal"/>
      <w:pStyle w:val="Step"/>
      <w:lvlText w:val="Step %3."/>
      <w:lvlJc w:val="left"/>
      <w:pPr>
        <w:tabs>
          <w:tab w:val="num" w:pos="2700"/>
        </w:tabs>
        <w:ind w:left="2340" w:hanging="360"/>
      </w:pPr>
      <w:rPr>
        <w:rFonts w:ascii="Times New Roman" w:hAnsi="Times New Roman" w:hint="default"/>
        <w:b/>
        <w:i w:val="0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D0388F"/>
    <w:multiLevelType w:val="hybridMultilevel"/>
    <w:tmpl w:val="E6E6C3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4"/>
        </w:tabs>
        <w:ind w:left="35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74"/>
        </w:tabs>
        <w:ind w:left="1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94"/>
        </w:tabs>
        <w:ind w:left="1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14"/>
        </w:tabs>
        <w:ind w:left="25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34"/>
        </w:tabs>
        <w:ind w:left="3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54"/>
        </w:tabs>
        <w:ind w:left="3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74"/>
        </w:tabs>
        <w:ind w:left="46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94"/>
        </w:tabs>
        <w:ind w:left="5394" w:hanging="360"/>
      </w:pPr>
      <w:rPr>
        <w:rFonts w:ascii="Wingdings" w:hAnsi="Wingdings" w:hint="default"/>
      </w:rPr>
    </w:lvl>
  </w:abstractNum>
  <w:abstractNum w:abstractNumId="8">
    <w:nsid w:val="29527350"/>
    <w:multiLevelType w:val="multilevel"/>
    <w:tmpl w:val="FDB82D3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2F6273DE"/>
    <w:multiLevelType w:val="hybridMultilevel"/>
    <w:tmpl w:val="8FD69D30"/>
    <w:lvl w:ilvl="0" w:tplc="E6FCF0EE">
      <w:start w:val="1"/>
      <w:numFmt w:val="bullet"/>
      <w:pStyle w:val="Bullet2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  <w:sz w:val="24"/>
      </w:rPr>
    </w:lvl>
    <w:lvl w:ilvl="1" w:tplc="D2AED572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34C05C9D"/>
    <w:multiLevelType w:val="hybridMultilevel"/>
    <w:tmpl w:val="5606A2F0"/>
    <w:lvl w:ilvl="0" w:tplc="3C283D66">
      <w:start w:val="1"/>
      <w:numFmt w:val="bullet"/>
      <w:pStyle w:val="Table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D717C89"/>
    <w:multiLevelType w:val="hybridMultilevel"/>
    <w:tmpl w:val="BB3459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4"/>
        </w:tabs>
        <w:ind w:left="35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74"/>
        </w:tabs>
        <w:ind w:left="1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94"/>
        </w:tabs>
        <w:ind w:left="1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14"/>
        </w:tabs>
        <w:ind w:left="25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34"/>
        </w:tabs>
        <w:ind w:left="3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54"/>
        </w:tabs>
        <w:ind w:left="3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74"/>
        </w:tabs>
        <w:ind w:left="46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94"/>
        </w:tabs>
        <w:ind w:left="5394" w:hanging="360"/>
      </w:pPr>
      <w:rPr>
        <w:rFonts w:ascii="Wingdings" w:hAnsi="Wingdings" w:hint="default"/>
      </w:rPr>
    </w:lvl>
  </w:abstractNum>
  <w:abstractNum w:abstractNumId="12">
    <w:nsid w:val="61C749B3"/>
    <w:multiLevelType w:val="hybridMultilevel"/>
    <w:tmpl w:val="A89E69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B52331E">
      <w:start w:val="1"/>
      <w:numFmt w:val="bullet"/>
      <w:lvlText w:val="-"/>
      <w:lvlJc w:val="left"/>
      <w:pPr>
        <w:tabs>
          <w:tab w:val="num" w:pos="354"/>
        </w:tabs>
        <w:ind w:left="354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74"/>
        </w:tabs>
        <w:ind w:left="1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94"/>
        </w:tabs>
        <w:ind w:left="1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14"/>
        </w:tabs>
        <w:ind w:left="25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34"/>
        </w:tabs>
        <w:ind w:left="3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54"/>
        </w:tabs>
        <w:ind w:left="3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74"/>
        </w:tabs>
        <w:ind w:left="46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94"/>
        </w:tabs>
        <w:ind w:left="5394" w:hanging="360"/>
      </w:pPr>
      <w:rPr>
        <w:rFonts w:ascii="Wingdings" w:hAnsi="Wingdings" w:hint="default"/>
      </w:rPr>
    </w:lvl>
  </w:abstractNum>
  <w:abstractNum w:abstractNumId="13">
    <w:nsid w:val="68D571CE"/>
    <w:multiLevelType w:val="hybridMultilevel"/>
    <w:tmpl w:val="B630CC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4">
    <w:nsid w:val="6F75202A"/>
    <w:multiLevelType w:val="hybridMultilevel"/>
    <w:tmpl w:val="83EEA3F6"/>
    <w:lvl w:ilvl="0" w:tplc="2A100D36">
      <w:start w:val="1"/>
      <w:numFmt w:val="lowerLetter"/>
      <w:pStyle w:val="ListLettered"/>
      <w:lvlText w:val="%1."/>
      <w:lvlJc w:val="left"/>
      <w:pPr>
        <w:tabs>
          <w:tab w:val="num" w:pos="2564"/>
        </w:tabs>
        <w:ind w:left="25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752AF0"/>
    <w:multiLevelType w:val="hybridMultilevel"/>
    <w:tmpl w:val="F81009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4"/>
        </w:tabs>
        <w:ind w:left="35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74"/>
        </w:tabs>
        <w:ind w:left="1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94"/>
        </w:tabs>
        <w:ind w:left="1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14"/>
        </w:tabs>
        <w:ind w:left="25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34"/>
        </w:tabs>
        <w:ind w:left="3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54"/>
        </w:tabs>
        <w:ind w:left="3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74"/>
        </w:tabs>
        <w:ind w:left="46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94"/>
        </w:tabs>
        <w:ind w:left="539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9"/>
  </w:num>
  <w:num w:numId="5">
    <w:abstractNumId w:val="5"/>
  </w:num>
  <w:num w:numId="6">
    <w:abstractNumId w:val="14"/>
  </w:num>
  <w:num w:numId="7">
    <w:abstractNumId w:val="2"/>
  </w:num>
  <w:num w:numId="8">
    <w:abstractNumId w:val="1"/>
  </w:num>
  <w:num w:numId="9">
    <w:abstractNumId w:val="6"/>
  </w:num>
  <w:num w:numId="10">
    <w:abstractNumId w:val="10"/>
  </w:num>
  <w:num w:numId="11">
    <w:abstractNumId w:val="13"/>
  </w:num>
  <w:num w:numId="12">
    <w:abstractNumId w:val="15"/>
  </w:num>
  <w:num w:numId="13">
    <w:abstractNumId w:val="0"/>
  </w:num>
  <w:num w:numId="14">
    <w:abstractNumId w:val="12"/>
  </w:num>
  <w:num w:numId="15">
    <w:abstractNumId w:val="11"/>
  </w:num>
  <w:num w:numId="16">
    <w:abstractNumId w:val="7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2"/>
  <w:printPostScriptOverText/>
  <w:embedSystemFonts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grammar="clean"/>
  <w:stylePaneFormatFilter w:val="3F01"/>
  <w:defaultTabStop w:val="561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51202" fill="f" fillcolor="white">
      <v:fill color="white" on="f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EB307B"/>
    <w:rsid w:val="000148CE"/>
    <w:rsid w:val="00017BE5"/>
    <w:rsid w:val="00061B27"/>
    <w:rsid w:val="0006469F"/>
    <w:rsid w:val="00080EB8"/>
    <w:rsid w:val="001404A2"/>
    <w:rsid w:val="00140E71"/>
    <w:rsid w:val="001444E8"/>
    <w:rsid w:val="001C662D"/>
    <w:rsid w:val="001D2C8B"/>
    <w:rsid w:val="001F30BD"/>
    <w:rsid w:val="001F7A19"/>
    <w:rsid w:val="00206C04"/>
    <w:rsid w:val="00210B52"/>
    <w:rsid w:val="00230012"/>
    <w:rsid w:val="00243DD8"/>
    <w:rsid w:val="002B586C"/>
    <w:rsid w:val="002E6D81"/>
    <w:rsid w:val="002E75B2"/>
    <w:rsid w:val="002F63D2"/>
    <w:rsid w:val="00321D24"/>
    <w:rsid w:val="00335A4B"/>
    <w:rsid w:val="00343E88"/>
    <w:rsid w:val="003745A8"/>
    <w:rsid w:val="003A7772"/>
    <w:rsid w:val="004161FE"/>
    <w:rsid w:val="00441498"/>
    <w:rsid w:val="00465B6B"/>
    <w:rsid w:val="00490DAD"/>
    <w:rsid w:val="004F0D98"/>
    <w:rsid w:val="005179D9"/>
    <w:rsid w:val="00520B2B"/>
    <w:rsid w:val="00527AFE"/>
    <w:rsid w:val="005406C0"/>
    <w:rsid w:val="005C0A0A"/>
    <w:rsid w:val="006005A3"/>
    <w:rsid w:val="00620B19"/>
    <w:rsid w:val="00636B45"/>
    <w:rsid w:val="00656E52"/>
    <w:rsid w:val="0067155D"/>
    <w:rsid w:val="006811D6"/>
    <w:rsid w:val="00683E2B"/>
    <w:rsid w:val="00696DC7"/>
    <w:rsid w:val="006A4D87"/>
    <w:rsid w:val="006D3DA4"/>
    <w:rsid w:val="006F0EC1"/>
    <w:rsid w:val="006F6E84"/>
    <w:rsid w:val="0071665A"/>
    <w:rsid w:val="00764612"/>
    <w:rsid w:val="00766E0F"/>
    <w:rsid w:val="007821CA"/>
    <w:rsid w:val="007A35B3"/>
    <w:rsid w:val="007B76C7"/>
    <w:rsid w:val="008133F1"/>
    <w:rsid w:val="008261D7"/>
    <w:rsid w:val="008848F5"/>
    <w:rsid w:val="00892468"/>
    <w:rsid w:val="00894A91"/>
    <w:rsid w:val="0090207E"/>
    <w:rsid w:val="00917DE7"/>
    <w:rsid w:val="00930D48"/>
    <w:rsid w:val="00984E11"/>
    <w:rsid w:val="009E3853"/>
    <w:rsid w:val="009F3434"/>
    <w:rsid w:val="00A21D4C"/>
    <w:rsid w:val="00A40D19"/>
    <w:rsid w:val="00A7046E"/>
    <w:rsid w:val="00AD60B6"/>
    <w:rsid w:val="00AE01D3"/>
    <w:rsid w:val="00AF2178"/>
    <w:rsid w:val="00AF57DC"/>
    <w:rsid w:val="00B034FE"/>
    <w:rsid w:val="00B24A91"/>
    <w:rsid w:val="00B71C2B"/>
    <w:rsid w:val="00B9618D"/>
    <w:rsid w:val="00BB6E38"/>
    <w:rsid w:val="00BD567D"/>
    <w:rsid w:val="00C01E76"/>
    <w:rsid w:val="00C2106B"/>
    <w:rsid w:val="00C21EF0"/>
    <w:rsid w:val="00C77A59"/>
    <w:rsid w:val="00CA4113"/>
    <w:rsid w:val="00CB0697"/>
    <w:rsid w:val="00CB7527"/>
    <w:rsid w:val="00CC18D0"/>
    <w:rsid w:val="00D05B45"/>
    <w:rsid w:val="00D1173E"/>
    <w:rsid w:val="00D20616"/>
    <w:rsid w:val="00D215D2"/>
    <w:rsid w:val="00D22E72"/>
    <w:rsid w:val="00D32188"/>
    <w:rsid w:val="00D45941"/>
    <w:rsid w:val="00D478E8"/>
    <w:rsid w:val="00D632CA"/>
    <w:rsid w:val="00D71B12"/>
    <w:rsid w:val="00D827C3"/>
    <w:rsid w:val="00D9495D"/>
    <w:rsid w:val="00DA7A2D"/>
    <w:rsid w:val="00DD0998"/>
    <w:rsid w:val="00DE6B05"/>
    <w:rsid w:val="00E10A08"/>
    <w:rsid w:val="00E16B8E"/>
    <w:rsid w:val="00E34867"/>
    <w:rsid w:val="00E46211"/>
    <w:rsid w:val="00E47950"/>
    <w:rsid w:val="00E74565"/>
    <w:rsid w:val="00E81954"/>
    <w:rsid w:val="00E917B4"/>
    <w:rsid w:val="00EA3C05"/>
    <w:rsid w:val="00EB307B"/>
    <w:rsid w:val="00EC64C5"/>
    <w:rsid w:val="00EF16A5"/>
    <w:rsid w:val="00F03D34"/>
    <w:rsid w:val="00F55170"/>
    <w:rsid w:val="00F7353D"/>
    <w:rsid w:val="00F76A55"/>
    <w:rsid w:val="00FA7077"/>
    <w:rsid w:val="00FB28E3"/>
    <w:rsid w:val="00FE0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 fill="f" fillcolor="white">
      <v:fill color="white" on="f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E71"/>
    <w:rPr>
      <w:rFonts w:ascii="Arial" w:hAnsi="Arial"/>
      <w:lang w:val="es-ES"/>
    </w:rPr>
  </w:style>
  <w:style w:type="paragraph" w:styleId="Heading1">
    <w:name w:val="heading 1"/>
    <w:basedOn w:val="Normal"/>
    <w:next w:val="Text1"/>
    <w:qFormat/>
    <w:rsid w:val="00140E71"/>
    <w:pPr>
      <w:pBdr>
        <w:top w:val="single" w:sz="24" w:space="4" w:color="333399"/>
      </w:pBdr>
      <w:tabs>
        <w:tab w:val="left" w:pos="737"/>
      </w:tabs>
      <w:outlineLvl w:val="0"/>
    </w:pPr>
    <w:rPr>
      <w:rFonts w:ascii="Tahoma" w:hAnsi="Tahoma" w:cs="Arial"/>
      <w:b/>
      <w:color w:val="000080"/>
      <w:spacing w:val="20"/>
      <w:kern w:val="28"/>
      <w:sz w:val="36"/>
    </w:rPr>
  </w:style>
  <w:style w:type="paragraph" w:styleId="Heading2">
    <w:name w:val="heading 2"/>
    <w:basedOn w:val="Normal"/>
    <w:next w:val="Text2"/>
    <w:qFormat/>
    <w:rsid w:val="00140E71"/>
    <w:pPr>
      <w:keepNext/>
      <w:outlineLvl w:val="1"/>
    </w:pPr>
    <w:rPr>
      <w:rFonts w:ascii="Arial Black" w:hAnsi="Arial Black" w:cs="Arial"/>
      <w:color w:val="000080"/>
      <w:sz w:val="26"/>
      <w:szCs w:val="28"/>
    </w:rPr>
  </w:style>
  <w:style w:type="paragraph" w:styleId="Heading3">
    <w:name w:val="heading 3"/>
    <w:basedOn w:val="Normal"/>
    <w:next w:val="Normal"/>
    <w:qFormat/>
    <w:rsid w:val="00140E71"/>
    <w:pPr>
      <w:keepNext/>
      <w:numPr>
        <w:ilvl w:val="2"/>
        <w:numId w:val="1"/>
      </w:numPr>
      <w:spacing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40E71"/>
    <w:pPr>
      <w:keepNext/>
      <w:numPr>
        <w:ilvl w:val="3"/>
        <w:numId w:val="1"/>
      </w:numPr>
      <w:spacing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40E71"/>
    <w:pPr>
      <w:numPr>
        <w:ilvl w:val="4"/>
        <w:numId w:val="1"/>
      </w:numPr>
      <w:spacing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40E71"/>
    <w:pPr>
      <w:numPr>
        <w:ilvl w:val="5"/>
        <w:numId w:val="1"/>
      </w:numPr>
      <w:spacing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40E71"/>
    <w:pPr>
      <w:numPr>
        <w:ilvl w:val="6"/>
        <w:numId w:val="1"/>
      </w:numPr>
      <w:spacing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140E71"/>
    <w:pPr>
      <w:numPr>
        <w:ilvl w:val="7"/>
        <w:numId w:val="1"/>
      </w:numPr>
      <w:spacing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140E71"/>
    <w:pPr>
      <w:numPr>
        <w:ilvl w:val="8"/>
        <w:numId w:val="1"/>
      </w:numPr>
      <w:spacing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140E71"/>
    <w:pPr>
      <w:keepLines/>
    </w:pPr>
  </w:style>
  <w:style w:type="paragraph" w:customStyle="1" w:styleId="Text2">
    <w:name w:val="Text 2"/>
    <w:basedOn w:val="Text1"/>
    <w:rsid w:val="00140E71"/>
    <w:pPr>
      <w:tabs>
        <w:tab w:val="right" w:leader="dot" w:pos="7371"/>
      </w:tabs>
      <w:ind w:left="567"/>
    </w:pPr>
  </w:style>
  <w:style w:type="paragraph" w:styleId="Title">
    <w:name w:val="Title"/>
    <w:basedOn w:val="Normal"/>
    <w:qFormat/>
    <w:rsid w:val="00140E71"/>
    <w:pPr>
      <w:jc w:val="center"/>
    </w:pPr>
    <w:rPr>
      <w:b/>
      <w:sz w:val="36"/>
    </w:rPr>
  </w:style>
  <w:style w:type="paragraph" w:customStyle="1" w:styleId="Numbered2">
    <w:name w:val="Numbered 2"/>
    <w:basedOn w:val="Numbered1"/>
    <w:rsid w:val="00140E71"/>
    <w:pPr>
      <w:tabs>
        <w:tab w:val="clear" w:pos="720"/>
        <w:tab w:val="num" w:pos="849"/>
      </w:tabs>
      <w:ind w:left="851" w:hanging="284"/>
    </w:pPr>
  </w:style>
  <w:style w:type="paragraph" w:customStyle="1" w:styleId="Numbered1">
    <w:name w:val="Numbered 1"/>
    <w:basedOn w:val="Normal"/>
    <w:rsid w:val="00140E71"/>
    <w:pPr>
      <w:tabs>
        <w:tab w:val="num" w:pos="720"/>
      </w:tabs>
      <w:ind w:left="720" w:hanging="360"/>
    </w:pPr>
  </w:style>
  <w:style w:type="paragraph" w:styleId="BodyText">
    <w:name w:val="Body Text"/>
    <w:basedOn w:val="Normal"/>
    <w:rsid w:val="00140E71"/>
    <w:pPr>
      <w:spacing w:after="120"/>
    </w:pPr>
  </w:style>
  <w:style w:type="paragraph" w:customStyle="1" w:styleId="Underline1">
    <w:name w:val="Underline 1"/>
    <w:basedOn w:val="Normal"/>
    <w:rsid w:val="00140E71"/>
    <w:pPr>
      <w:tabs>
        <w:tab w:val="right" w:leader="dot" w:pos="7371"/>
      </w:tabs>
      <w:spacing w:before="280"/>
    </w:pPr>
    <w:rPr>
      <w:sz w:val="16"/>
    </w:rPr>
  </w:style>
  <w:style w:type="paragraph" w:customStyle="1" w:styleId="Subheading">
    <w:name w:val="Subheading"/>
    <w:basedOn w:val="Normal"/>
    <w:rsid w:val="00140E71"/>
    <w:pPr>
      <w:keepNext/>
      <w:tabs>
        <w:tab w:val="right" w:leader="underscore" w:pos="8640"/>
      </w:tabs>
      <w:spacing w:before="360"/>
    </w:pPr>
    <w:rPr>
      <w:b/>
      <w:sz w:val="28"/>
    </w:rPr>
  </w:style>
  <w:style w:type="paragraph" w:styleId="Header">
    <w:name w:val="header"/>
    <w:basedOn w:val="Normal"/>
    <w:rsid w:val="00140E71"/>
    <w:pPr>
      <w:pBdr>
        <w:bottom w:val="single" w:sz="4" w:space="1" w:color="auto"/>
      </w:pBdr>
      <w:tabs>
        <w:tab w:val="center" w:pos="4320"/>
        <w:tab w:val="right" w:pos="8640"/>
      </w:tabs>
      <w:spacing w:after="240"/>
      <w:ind w:left="1418"/>
      <w:jc w:val="right"/>
    </w:pPr>
    <w:rPr>
      <w:rFonts w:ascii="Tahoma" w:hAnsi="Tahoma" w:cs="Tahoma"/>
      <w:sz w:val="18"/>
    </w:rPr>
  </w:style>
  <w:style w:type="paragraph" w:styleId="Footer">
    <w:name w:val="footer"/>
    <w:basedOn w:val="Normal"/>
    <w:rsid w:val="00140E71"/>
    <w:pPr>
      <w:pBdr>
        <w:top w:val="single" w:sz="4" w:space="4" w:color="auto"/>
      </w:pBdr>
      <w:tabs>
        <w:tab w:val="center" w:pos="4678"/>
        <w:tab w:val="right" w:pos="9781"/>
      </w:tabs>
    </w:pPr>
    <w:rPr>
      <w:rFonts w:ascii="Tahoma" w:hAnsi="Tahoma" w:cs="Tahoma"/>
      <w:sz w:val="18"/>
    </w:rPr>
  </w:style>
  <w:style w:type="character" w:styleId="PageNumber">
    <w:name w:val="page number"/>
    <w:rsid w:val="00140E71"/>
  </w:style>
  <w:style w:type="paragraph" w:customStyle="1" w:styleId="cuerpo">
    <w:name w:val="cuerpo"/>
    <w:basedOn w:val="Normal"/>
    <w:rsid w:val="00140E7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autoSpaceDE w:val="0"/>
      <w:autoSpaceDN w:val="0"/>
      <w:adjustRightInd w:val="0"/>
      <w:spacing w:before="1" w:after="1"/>
      <w:ind w:left="1" w:right="1" w:firstLine="1"/>
    </w:pPr>
    <w:rPr>
      <w:rFonts w:ascii="Helvetica" w:hAnsi="Helvetica"/>
      <w:szCs w:val="24"/>
      <w:lang w:val="en-US"/>
    </w:rPr>
  </w:style>
  <w:style w:type="paragraph" w:customStyle="1" w:styleId="Content">
    <w:name w:val="Content"/>
    <w:basedOn w:val="Normal"/>
    <w:rsid w:val="00140E71"/>
    <w:pPr>
      <w:spacing w:before="60" w:after="60"/>
    </w:pPr>
  </w:style>
  <w:style w:type="paragraph" w:customStyle="1" w:styleId="Section">
    <w:name w:val="Section"/>
    <w:basedOn w:val="Normal"/>
    <w:rsid w:val="00140E71"/>
    <w:pPr>
      <w:tabs>
        <w:tab w:val="num" w:pos="723"/>
        <w:tab w:val="right" w:leader="dot" w:pos="6804"/>
      </w:tabs>
      <w:spacing w:before="360"/>
      <w:ind w:left="357" w:hanging="357"/>
    </w:pPr>
    <w:rPr>
      <w:b/>
      <w:bCs/>
      <w:smallCaps/>
      <w:shadow/>
      <w:color w:val="333333"/>
      <w:sz w:val="40"/>
    </w:rPr>
  </w:style>
  <w:style w:type="paragraph" w:customStyle="1" w:styleId="TableText">
    <w:name w:val="Table Text"/>
    <w:basedOn w:val="Normal"/>
    <w:rsid w:val="00140E71"/>
    <w:pPr>
      <w:spacing w:before="120" w:after="120"/>
    </w:pPr>
    <w:rPr>
      <w:rFonts w:cs="Arial"/>
    </w:rPr>
  </w:style>
  <w:style w:type="paragraph" w:customStyle="1" w:styleId="TableTitle">
    <w:name w:val="Table Title"/>
    <w:basedOn w:val="TableText"/>
    <w:rsid w:val="00140E71"/>
    <w:pPr>
      <w:jc w:val="center"/>
    </w:pPr>
    <w:rPr>
      <w:rFonts w:ascii="Arial Black" w:hAnsi="Arial Black"/>
      <w:sz w:val="22"/>
    </w:rPr>
  </w:style>
  <w:style w:type="paragraph" w:customStyle="1" w:styleId="Text3">
    <w:name w:val="Text 3"/>
    <w:basedOn w:val="Text2"/>
    <w:rsid w:val="00140E71"/>
    <w:pPr>
      <w:ind w:left="1134"/>
    </w:pPr>
  </w:style>
  <w:style w:type="paragraph" w:customStyle="1" w:styleId="Bullet1">
    <w:name w:val="Bullet 1"/>
    <w:basedOn w:val="Normal"/>
    <w:rsid w:val="00140E71"/>
    <w:pPr>
      <w:keepLines/>
      <w:numPr>
        <w:numId w:val="3"/>
      </w:numPr>
      <w:spacing w:before="120"/>
      <w:ind w:left="584" w:hanging="357"/>
    </w:pPr>
  </w:style>
  <w:style w:type="paragraph" w:customStyle="1" w:styleId="Bullet2">
    <w:name w:val="Bullet 2"/>
    <w:basedOn w:val="Bullet1"/>
    <w:rsid w:val="00140E71"/>
    <w:pPr>
      <w:numPr>
        <w:numId w:val="4"/>
      </w:numPr>
      <w:spacing w:before="240"/>
    </w:pPr>
  </w:style>
  <w:style w:type="paragraph" w:customStyle="1" w:styleId="Bullet3">
    <w:name w:val="Bullet 3"/>
    <w:basedOn w:val="Bullet2"/>
    <w:rsid w:val="00140E71"/>
    <w:pPr>
      <w:numPr>
        <w:numId w:val="5"/>
      </w:numPr>
      <w:tabs>
        <w:tab w:val="clear" w:pos="1154"/>
        <w:tab w:val="num" w:pos="1514"/>
      </w:tabs>
      <w:ind w:left="1514"/>
    </w:pPr>
  </w:style>
  <w:style w:type="paragraph" w:customStyle="1" w:styleId="Bullet4">
    <w:name w:val="Bullet 4"/>
    <w:basedOn w:val="Bullet3"/>
    <w:rsid w:val="00140E71"/>
    <w:pPr>
      <w:numPr>
        <w:numId w:val="0"/>
      </w:numPr>
      <w:tabs>
        <w:tab w:val="num" w:pos="1514"/>
        <w:tab w:val="left" w:pos="1701"/>
      </w:tabs>
      <w:ind w:left="1701" w:hanging="360"/>
    </w:pPr>
  </w:style>
  <w:style w:type="paragraph" w:customStyle="1" w:styleId="Numbered3">
    <w:name w:val="Numbered 3"/>
    <w:basedOn w:val="Numbered2"/>
    <w:rsid w:val="00140E71"/>
    <w:pPr>
      <w:numPr>
        <w:numId w:val="8"/>
      </w:numPr>
      <w:tabs>
        <w:tab w:val="clear" w:pos="720"/>
        <w:tab w:val="left" w:pos="1474"/>
      </w:tabs>
      <w:ind w:left="1474" w:hanging="340"/>
    </w:pPr>
  </w:style>
  <w:style w:type="paragraph" w:customStyle="1" w:styleId="Guide">
    <w:name w:val="Guide"/>
    <w:basedOn w:val="Normal"/>
    <w:rsid w:val="00140E71"/>
    <w:rPr>
      <w:rFonts w:ascii="Gill Sans" w:hAnsi="Gill Sans"/>
    </w:rPr>
  </w:style>
  <w:style w:type="paragraph" w:customStyle="1" w:styleId="Notes">
    <w:name w:val="Notes"/>
    <w:rsid w:val="00140E71"/>
    <w:pPr>
      <w:autoSpaceDE w:val="0"/>
      <w:autoSpaceDN w:val="0"/>
      <w:adjustRightInd w:val="0"/>
      <w:spacing w:before="170"/>
    </w:pPr>
    <w:rPr>
      <w:rFonts w:ascii="Arial" w:hAnsi="Arial" w:cs="Arial"/>
      <w:b/>
      <w:bCs/>
      <w:i/>
      <w:iCs/>
      <w:szCs w:val="24"/>
    </w:rPr>
  </w:style>
  <w:style w:type="character" w:styleId="CommentReference">
    <w:name w:val="annotation reference"/>
    <w:basedOn w:val="DefaultParagraphFont"/>
    <w:semiHidden/>
    <w:rsid w:val="00140E71"/>
    <w:rPr>
      <w:sz w:val="16"/>
      <w:szCs w:val="16"/>
    </w:rPr>
  </w:style>
  <w:style w:type="paragraph" w:customStyle="1" w:styleId="CoverHeadings">
    <w:name w:val="Cover Headings"/>
    <w:basedOn w:val="Subheading"/>
    <w:rsid w:val="00140E71"/>
    <w:pPr>
      <w:keepNext w:val="0"/>
      <w:spacing w:before="240"/>
    </w:pPr>
    <w:rPr>
      <w:rFonts w:ascii="Tahoma" w:hAnsi="Tahoma" w:cs="Tahoma"/>
      <w:bCs/>
      <w:color w:val="333399"/>
      <w:sz w:val="32"/>
    </w:rPr>
  </w:style>
  <w:style w:type="paragraph" w:customStyle="1" w:styleId="HugeNumber">
    <w:name w:val="Huge Number"/>
    <w:basedOn w:val="Normal"/>
    <w:rsid w:val="00140E71"/>
    <w:pPr>
      <w:jc w:val="center"/>
    </w:pPr>
    <w:rPr>
      <w:b/>
      <w:bCs/>
      <w:sz w:val="96"/>
    </w:rPr>
  </w:style>
  <w:style w:type="paragraph" w:customStyle="1" w:styleId="TableBullet">
    <w:name w:val="Table Bullet"/>
    <w:basedOn w:val="TableText"/>
    <w:rsid w:val="00140E71"/>
    <w:pPr>
      <w:numPr>
        <w:numId w:val="10"/>
      </w:numPr>
      <w:tabs>
        <w:tab w:val="clear" w:pos="720"/>
        <w:tab w:val="num" w:pos="342"/>
      </w:tabs>
      <w:spacing w:after="0"/>
      <w:ind w:left="360"/>
    </w:pPr>
  </w:style>
  <w:style w:type="paragraph" w:customStyle="1" w:styleId="FooterCover">
    <w:name w:val="Footer Cover"/>
    <w:basedOn w:val="Footer"/>
    <w:rsid w:val="00140E71"/>
    <w:pPr>
      <w:pBdr>
        <w:top w:val="single" w:sz="4" w:space="5" w:color="auto"/>
      </w:pBdr>
    </w:pPr>
  </w:style>
  <w:style w:type="paragraph" w:customStyle="1" w:styleId="Underline3">
    <w:name w:val="Underline 3"/>
    <w:basedOn w:val="Underline1"/>
    <w:rsid w:val="00140E71"/>
    <w:pPr>
      <w:ind w:left="1009"/>
    </w:pPr>
  </w:style>
  <w:style w:type="paragraph" w:customStyle="1" w:styleId="Underline2">
    <w:name w:val="Underline 2"/>
    <w:basedOn w:val="Underline1"/>
    <w:rsid w:val="00140E71"/>
    <w:pPr>
      <w:ind w:left="567"/>
    </w:pPr>
  </w:style>
  <w:style w:type="paragraph" w:customStyle="1" w:styleId="Step">
    <w:name w:val="Step"/>
    <w:basedOn w:val="Normal"/>
    <w:rsid w:val="00140E71"/>
    <w:pPr>
      <w:keepNext/>
      <w:numPr>
        <w:numId w:val="9"/>
      </w:numPr>
      <w:tabs>
        <w:tab w:val="clear" w:pos="1854"/>
        <w:tab w:val="left" w:pos="1418"/>
      </w:tabs>
      <w:ind w:left="1985" w:hanging="851"/>
    </w:pPr>
  </w:style>
  <w:style w:type="paragraph" w:customStyle="1" w:styleId="ListLettered">
    <w:name w:val="List Lettered"/>
    <w:basedOn w:val="Normal"/>
    <w:rsid w:val="00140E71"/>
    <w:pPr>
      <w:numPr>
        <w:numId w:val="6"/>
      </w:numPr>
      <w:tabs>
        <w:tab w:val="clear" w:pos="2564"/>
        <w:tab w:val="num" w:pos="709"/>
      </w:tabs>
      <w:ind w:left="709"/>
    </w:pPr>
  </w:style>
  <w:style w:type="character" w:customStyle="1" w:styleId="Fill-in">
    <w:name w:val="Fill-in"/>
    <w:basedOn w:val="DefaultParagraphFont"/>
    <w:rsid w:val="00140E71"/>
    <w:rPr>
      <w:rFonts w:ascii="Times New Roman" w:hAnsi="Times New Roman"/>
      <w:b/>
      <w:i/>
      <w:iCs/>
      <w:sz w:val="26"/>
      <w:szCs w:val="26"/>
      <w:u w:val="single"/>
    </w:rPr>
  </w:style>
  <w:style w:type="paragraph" w:customStyle="1" w:styleId="Underline4">
    <w:name w:val="Underline 4"/>
    <w:basedOn w:val="Underline3"/>
    <w:rsid w:val="00140E71"/>
    <w:pPr>
      <w:ind w:left="1418"/>
    </w:pPr>
  </w:style>
  <w:style w:type="paragraph" w:customStyle="1" w:styleId="Text4">
    <w:name w:val="Text 4"/>
    <w:basedOn w:val="Text3"/>
    <w:rsid w:val="00140E71"/>
    <w:pPr>
      <w:ind w:left="1679"/>
    </w:pPr>
  </w:style>
  <w:style w:type="paragraph" w:customStyle="1" w:styleId="Bullet5">
    <w:name w:val="Bullet 5"/>
    <w:basedOn w:val="Bullet4"/>
    <w:rsid w:val="00140E71"/>
    <w:pPr>
      <w:tabs>
        <w:tab w:val="clear" w:pos="1701"/>
        <w:tab w:val="left" w:pos="2268"/>
      </w:tabs>
      <w:ind w:left="2268" w:hanging="283"/>
    </w:pPr>
  </w:style>
  <w:style w:type="paragraph" w:customStyle="1" w:styleId="Underline5">
    <w:name w:val="Underline 5"/>
    <w:basedOn w:val="Underline4"/>
    <w:rsid w:val="00140E71"/>
    <w:pPr>
      <w:ind w:left="2268"/>
    </w:pPr>
  </w:style>
  <w:style w:type="paragraph" w:styleId="CommentText">
    <w:name w:val="annotation text"/>
    <w:basedOn w:val="Normal"/>
    <w:semiHidden/>
    <w:rsid w:val="00140E71"/>
  </w:style>
  <w:style w:type="paragraph" w:customStyle="1" w:styleId="Label">
    <w:name w:val="Label"/>
    <w:basedOn w:val="Normal"/>
    <w:rsid w:val="00140E71"/>
    <w:pPr>
      <w:spacing w:before="120"/>
      <w:jc w:val="center"/>
    </w:pPr>
    <w:rPr>
      <w:rFonts w:cs="Arial"/>
      <w:sz w:val="18"/>
    </w:rPr>
  </w:style>
  <w:style w:type="paragraph" w:styleId="Caption">
    <w:name w:val="caption"/>
    <w:basedOn w:val="Normal"/>
    <w:next w:val="Normal"/>
    <w:qFormat/>
    <w:rsid w:val="00140E71"/>
    <w:pPr>
      <w:spacing w:before="120" w:after="120"/>
    </w:pPr>
    <w:rPr>
      <w:b/>
      <w:bCs/>
      <w:lang w:val="en-GB"/>
    </w:rPr>
  </w:style>
  <w:style w:type="paragraph" w:customStyle="1" w:styleId="Bullet">
    <w:name w:val="Bullet"/>
    <w:basedOn w:val="Normal"/>
    <w:rsid w:val="00140E71"/>
    <w:pPr>
      <w:numPr>
        <w:numId w:val="2"/>
      </w:numPr>
      <w:tabs>
        <w:tab w:val="clear" w:pos="360"/>
        <w:tab w:val="num" w:pos="792"/>
      </w:tabs>
      <w:ind w:left="792"/>
    </w:pPr>
    <w:rPr>
      <w:rFonts w:ascii="Tahoma" w:hAnsi="Tahoma"/>
    </w:rPr>
  </w:style>
  <w:style w:type="paragraph" w:customStyle="1" w:styleId="Subheading2">
    <w:name w:val="Subheading 2"/>
    <w:basedOn w:val="Subheading"/>
    <w:rsid w:val="00140E71"/>
    <w:pPr>
      <w:spacing w:before="240"/>
      <w:ind w:left="567"/>
    </w:pPr>
    <w:rPr>
      <w:sz w:val="26"/>
    </w:rPr>
  </w:style>
  <w:style w:type="paragraph" w:customStyle="1" w:styleId="BoxText">
    <w:name w:val="Box Text"/>
    <w:basedOn w:val="Normal"/>
    <w:rsid w:val="00140E7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240"/>
      <w:ind w:left="851" w:right="851"/>
      <w:jc w:val="both"/>
    </w:pPr>
    <w:rPr>
      <w:rFonts w:ascii="Tahoma" w:hAnsi="Tahoma"/>
      <w:b/>
      <w:lang w:val="en-US"/>
    </w:rPr>
  </w:style>
  <w:style w:type="character" w:styleId="FollowedHyperlink">
    <w:name w:val="FollowedHyperlink"/>
    <w:basedOn w:val="DefaultParagraphFont"/>
    <w:rsid w:val="00140E71"/>
    <w:rPr>
      <w:color w:val="800080"/>
      <w:u w:val="single"/>
    </w:rPr>
  </w:style>
  <w:style w:type="paragraph" w:customStyle="1" w:styleId="Number">
    <w:name w:val="Number"/>
    <w:basedOn w:val="Normal"/>
    <w:rsid w:val="00140E71"/>
    <w:pPr>
      <w:numPr>
        <w:numId w:val="7"/>
      </w:numPr>
      <w:tabs>
        <w:tab w:val="clear" w:pos="360"/>
        <w:tab w:val="num" w:pos="720"/>
      </w:tabs>
      <w:spacing w:before="40" w:after="40"/>
      <w:ind w:left="720"/>
    </w:pPr>
    <w:rPr>
      <w:rFonts w:ascii="Tahoma" w:hAnsi="Tahoma"/>
    </w:rPr>
  </w:style>
  <w:style w:type="character" w:customStyle="1" w:styleId="Regular">
    <w:name w:val="Regular"/>
    <w:basedOn w:val="DefaultParagraphFont"/>
    <w:rsid w:val="00140E71"/>
    <w:rPr>
      <w:rFonts w:ascii="Times New Roman" w:hAnsi="Times New Roman"/>
      <w:sz w:val="24"/>
    </w:rPr>
  </w:style>
  <w:style w:type="paragraph" w:customStyle="1" w:styleId="Underline">
    <w:name w:val="Underline"/>
    <w:basedOn w:val="Normal"/>
    <w:rsid w:val="00140E71"/>
    <w:pPr>
      <w:tabs>
        <w:tab w:val="right" w:leader="underscore" w:pos="9072"/>
      </w:tabs>
    </w:pPr>
  </w:style>
  <w:style w:type="character" w:styleId="Hyperlink">
    <w:name w:val="Hyperlink"/>
    <w:basedOn w:val="DefaultParagraphFont"/>
    <w:rsid w:val="00140E71"/>
    <w:rPr>
      <w:color w:val="0000FF"/>
      <w:u w:val="single"/>
    </w:rPr>
  </w:style>
  <w:style w:type="paragraph" w:customStyle="1" w:styleId="TableSubtitle">
    <w:name w:val="Table Subtitle"/>
    <w:basedOn w:val="TableTitle"/>
    <w:rsid w:val="00140E71"/>
    <w:rPr>
      <w:rFonts w:ascii="Arial" w:hAnsi="Arial"/>
      <w:b/>
      <w:bCs/>
      <w:sz w:val="18"/>
    </w:rPr>
  </w:style>
  <w:style w:type="paragraph" w:customStyle="1" w:styleId="Definition">
    <w:name w:val="Definition"/>
    <w:basedOn w:val="Text1"/>
    <w:rsid w:val="00140E71"/>
    <w:pPr>
      <w:keepNext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ind w:left="142" w:right="175"/>
    </w:pPr>
  </w:style>
  <w:style w:type="paragraph" w:customStyle="1" w:styleId="NOTAS">
    <w:name w:val="NOTAS"/>
    <w:basedOn w:val="Normal"/>
    <w:rsid w:val="00140E71"/>
    <w:pPr>
      <w:autoSpaceDE w:val="0"/>
      <w:autoSpaceDN w:val="0"/>
      <w:adjustRightInd w:val="0"/>
    </w:pPr>
    <w:rPr>
      <w:rFonts w:ascii="Helvetica" w:hAnsi="Helvetica"/>
      <w:b/>
      <w:bCs/>
      <w:i/>
      <w:iCs/>
      <w:sz w:val="18"/>
      <w:szCs w:val="18"/>
      <w:lang w:val="en-US"/>
    </w:rPr>
  </w:style>
  <w:style w:type="paragraph" w:customStyle="1" w:styleId="Numbered4">
    <w:name w:val="Numbered 4"/>
    <w:basedOn w:val="Numbered3"/>
    <w:rsid w:val="00140E71"/>
    <w:pPr>
      <w:numPr>
        <w:numId w:val="0"/>
      </w:numPr>
      <w:tabs>
        <w:tab w:val="clear" w:pos="1474"/>
        <w:tab w:val="left" w:pos="1800"/>
      </w:tabs>
      <w:ind w:left="1800" w:hanging="326"/>
    </w:pPr>
  </w:style>
  <w:style w:type="paragraph" w:customStyle="1" w:styleId="Subheading3">
    <w:name w:val="Subheading 3"/>
    <w:basedOn w:val="Subheading2"/>
    <w:rsid w:val="00140E71"/>
    <w:pPr>
      <w:ind w:left="1124"/>
    </w:pPr>
  </w:style>
  <w:style w:type="paragraph" w:customStyle="1" w:styleId="NORMAL0">
    <w:name w:val="NORMAL"/>
    <w:rsid w:val="00140E71"/>
    <w:pPr>
      <w:keepLines/>
      <w:autoSpaceDE w:val="0"/>
      <w:autoSpaceDN w:val="0"/>
      <w:adjustRightInd w:val="0"/>
    </w:pPr>
    <w:rPr>
      <w:color w:val="000000"/>
      <w:szCs w:val="24"/>
    </w:rPr>
  </w:style>
  <w:style w:type="paragraph" w:customStyle="1" w:styleId="Instructions">
    <w:name w:val="Instructions"/>
    <w:basedOn w:val="TableText"/>
    <w:rsid w:val="00140E71"/>
  </w:style>
  <w:style w:type="character" w:customStyle="1" w:styleId="Small">
    <w:name w:val="Small"/>
    <w:basedOn w:val="DefaultParagraphFont"/>
    <w:rsid w:val="00140E71"/>
    <w:rPr>
      <w:rFonts w:ascii="Times New Roman" w:hAnsi="Times New Roman"/>
      <w:sz w:val="16"/>
    </w:rPr>
  </w:style>
  <w:style w:type="paragraph" w:styleId="BlockText">
    <w:name w:val="Block Text"/>
    <w:basedOn w:val="Normal"/>
    <w:rsid w:val="00140E7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440" w:right="1440"/>
    </w:pPr>
    <w:rPr>
      <w:b/>
    </w:rPr>
  </w:style>
  <w:style w:type="paragraph" w:customStyle="1" w:styleId="Tab1">
    <w:name w:val="Tab1"/>
    <w:basedOn w:val="cuerpo"/>
    <w:rsid w:val="00140E71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left" w:pos="360"/>
      </w:tabs>
      <w:spacing w:before="0" w:after="0"/>
      <w:ind w:left="360" w:right="230" w:hanging="360"/>
    </w:pPr>
    <w:rPr>
      <w:rFonts w:ascii="Arial" w:hAnsi="Arial" w:cs="Arial"/>
    </w:rPr>
  </w:style>
  <w:style w:type="paragraph" w:customStyle="1" w:styleId="box">
    <w:name w:val="box"/>
    <w:basedOn w:val="NORMAL0"/>
    <w:rsid w:val="00140E71"/>
  </w:style>
  <w:style w:type="paragraph" w:customStyle="1" w:styleId="Addressee">
    <w:name w:val="Addressee"/>
    <w:basedOn w:val="Normal"/>
    <w:rsid w:val="00140E71"/>
    <w:pPr>
      <w:keepLines/>
    </w:pPr>
  </w:style>
  <w:style w:type="paragraph" w:customStyle="1" w:styleId="Subject">
    <w:name w:val="Subject"/>
    <w:basedOn w:val="Normal"/>
    <w:rsid w:val="00140E71"/>
    <w:pPr>
      <w:keepLines/>
      <w:spacing w:before="60" w:after="60"/>
    </w:pPr>
    <w:rPr>
      <w:b/>
    </w:rPr>
  </w:style>
  <w:style w:type="paragraph" w:customStyle="1" w:styleId="TextPlain">
    <w:name w:val="Text Plain"/>
    <w:basedOn w:val="Normal"/>
    <w:rsid w:val="00140E71"/>
  </w:style>
  <w:style w:type="paragraph" w:customStyle="1" w:styleId="TableText1">
    <w:name w:val="Table Text1"/>
    <w:basedOn w:val="Normal"/>
    <w:rsid w:val="00140E71"/>
    <w:pPr>
      <w:keepLines/>
      <w:spacing w:before="60" w:after="60"/>
    </w:pPr>
  </w:style>
  <w:style w:type="paragraph" w:customStyle="1" w:styleId="TableTitle1">
    <w:name w:val="Table Title1"/>
    <w:basedOn w:val="TableText"/>
    <w:rsid w:val="00140E71"/>
    <w:pPr>
      <w:keepLines/>
      <w:spacing w:before="60" w:after="60"/>
      <w:jc w:val="center"/>
    </w:pPr>
    <w:rPr>
      <w:rFonts w:cs="Times New Roman"/>
      <w:b/>
      <w:sz w:val="22"/>
    </w:rPr>
  </w:style>
  <w:style w:type="paragraph" w:styleId="BodyTextIndent2">
    <w:name w:val="Body Text Indent 2"/>
    <w:basedOn w:val="Normal"/>
    <w:rsid w:val="00140E71"/>
    <w:pPr>
      <w:keepLines/>
      <w:tabs>
        <w:tab w:val="left" w:pos="3240"/>
        <w:tab w:val="left" w:pos="5760"/>
      </w:tabs>
      <w:ind w:left="360"/>
    </w:pPr>
    <w:rPr>
      <w:rFonts w:cs="Arial"/>
    </w:rPr>
  </w:style>
  <w:style w:type="paragraph" w:customStyle="1" w:styleId="EvalTitle3">
    <w:name w:val="Eval Title3"/>
    <w:basedOn w:val="Normal"/>
    <w:rsid w:val="00140E71"/>
    <w:pPr>
      <w:keepLines/>
      <w:jc w:val="center"/>
    </w:pPr>
    <w:rPr>
      <w:b/>
      <w:bCs/>
      <w:sz w:val="32"/>
    </w:rPr>
  </w:style>
  <w:style w:type="paragraph" w:customStyle="1" w:styleId="EvalPlain">
    <w:name w:val="Eval Plain"/>
    <w:basedOn w:val="TextPlain"/>
    <w:rsid w:val="00140E71"/>
  </w:style>
  <w:style w:type="paragraph" w:customStyle="1" w:styleId="EvalSmallTitle">
    <w:name w:val="Eval Small Title"/>
    <w:basedOn w:val="BodyText"/>
    <w:rsid w:val="00140E71"/>
    <w:pPr>
      <w:pageBreakBefore/>
      <w:spacing w:after="0"/>
      <w:jc w:val="center"/>
    </w:pPr>
    <w:rPr>
      <w:rFonts w:cs="Arial"/>
      <w:b/>
      <w:bCs/>
      <w:sz w:val="28"/>
    </w:rPr>
  </w:style>
  <w:style w:type="character" w:styleId="EndnoteReference">
    <w:name w:val="endnote reference"/>
    <w:basedOn w:val="DefaultParagraphFont"/>
    <w:semiHidden/>
    <w:rsid w:val="00140E71"/>
    <w:rPr>
      <w:vertAlign w:val="superscript"/>
    </w:rPr>
  </w:style>
  <w:style w:type="paragraph" w:styleId="BodyText2">
    <w:name w:val="Body Text 2"/>
    <w:basedOn w:val="Normal"/>
    <w:rsid w:val="00140E71"/>
    <w:rPr>
      <w:rFonts w:cs="Arial"/>
      <w:b/>
      <w:bCs/>
      <w:szCs w:val="48"/>
    </w:rPr>
  </w:style>
  <w:style w:type="paragraph" w:styleId="BodyText3">
    <w:name w:val="Body Text 3"/>
    <w:basedOn w:val="Normal"/>
    <w:rsid w:val="00140E71"/>
    <w:pPr>
      <w:autoSpaceDE w:val="0"/>
      <w:autoSpaceDN w:val="0"/>
      <w:adjustRightInd w:val="0"/>
      <w:jc w:val="center"/>
    </w:pPr>
    <w:rPr>
      <w:rFonts w:cs="Arial"/>
      <w:b/>
      <w:bCs/>
      <w:color w:val="000000"/>
      <w:szCs w:val="36"/>
    </w:rPr>
  </w:style>
  <w:style w:type="paragraph" w:customStyle="1" w:styleId="heading21">
    <w:name w:val="heading 21"/>
    <w:basedOn w:val="Text1"/>
    <w:rsid w:val="00140E71"/>
  </w:style>
  <w:style w:type="paragraph" w:styleId="FootnoteText">
    <w:name w:val="footnote text"/>
    <w:basedOn w:val="Normal"/>
    <w:semiHidden/>
    <w:rsid w:val="00140E71"/>
  </w:style>
  <w:style w:type="character" w:styleId="FootnoteReference">
    <w:name w:val="footnote reference"/>
    <w:basedOn w:val="DefaultParagraphFont"/>
    <w:semiHidden/>
    <w:rsid w:val="00140E71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140E71"/>
  </w:style>
  <w:style w:type="paragraph" w:styleId="TOC2">
    <w:name w:val="toc 2"/>
    <w:basedOn w:val="Normal"/>
    <w:next w:val="Normal"/>
    <w:autoRedefine/>
    <w:semiHidden/>
    <w:rsid w:val="00140E71"/>
    <w:pPr>
      <w:ind w:left="200"/>
    </w:pPr>
  </w:style>
  <w:style w:type="paragraph" w:styleId="TOC3">
    <w:name w:val="toc 3"/>
    <w:basedOn w:val="Normal"/>
    <w:next w:val="Normal"/>
    <w:autoRedefine/>
    <w:semiHidden/>
    <w:rsid w:val="00140E71"/>
    <w:pPr>
      <w:ind w:left="400"/>
    </w:pPr>
  </w:style>
  <w:style w:type="paragraph" w:styleId="TOC4">
    <w:name w:val="toc 4"/>
    <w:basedOn w:val="Normal"/>
    <w:next w:val="Normal"/>
    <w:autoRedefine/>
    <w:semiHidden/>
    <w:rsid w:val="00140E71"/>
    <w:pPr>
      <w:ind w:left="600"/>
    </w:pPr>
  </w:style>
  <w:style w:type="paragraph" w:styleId="TOC5">
    <w:name w:val="toc 5"/>
    <w:basedOn w:val="Normal"/>
    <w:next w:val="Normal"/>
    <w:autoRedefine/>
    <w:semiHidden/>
    <w:rsid w:val="00140E71"/>
    <w:pPr>
      <w:ind w:left="800"/>
    </w:pPr>
  </w:style>
  <w:style w:type="paragraph" w:styleId="TOC6">
    <w:name w:val="toc 6"/>
    <w:basedOn w:val="Normal"/>
    <w:next w:val="Normal"/>
    <w:autoRedefine/>
    <w:semiHidden/>
    <w:rsid w:val="00140E71"/>
    <w:pPr>
      <w:ind w:left="1000"/>
    </w:pPr>
  </w:style>
  <w:style w:type="paragraph" w:styleId="TOC7">
    <w:name w:val="toc 7"/>
    <w:basedOn w:val="Normal"/>
    <w:next w:val="Normal"/>
    <w:autoRedefine/>
    <w:semiHidden/>
    <w:rsid w:val="00140E71"/>
    <w:pPr>
      <w:ind w:left="1200"/>
    </w:pPr>
  </w:style>
  <w:style w:type="paragraph" w:styleId="TOC8">
    <w:name w:val="toc 8"/>
    <w:basedOn w:val="Normal"/>
    <w:next w:val="Normal"/>
    <w:autoRedefine/>
    <w:semiHidden/>
    <w:rsid w:val="00140E71"/>
    <w:pPr>
      <w:ind w:left="1400"/>
    </w:pPr>
  </w:style>
  <w:style w:type="paragraph" w:styleId="TOC9">
    <w:name w:val="toc 9"/>
    <w:basedOn w:val="Normal"/>
    <w:next w:val="Normal"/>
    <w:autoRedefine/>
    <w:semiHidden/>
    <w:rsid w:val="00140E71"/>
    <w:pPr>
      <w:ind w:left="16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18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8D0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64C4F93B985DD46A1F8C0BB5C160558" ma:contentTypeVersion="0" ma:contentTypeDescription="Crear nuevo documento." ma:contentTypeScope="" ma:versionID="505d6389ad1adcdcb167f3de7a74f07c">
  <xsd:schema xmlns:xsd="http://www.w3.org/2001/XMLSchema" xmlns:xs="http://www.w3.org/2001/XMLSchema" xmlns:p="http://schemas.microsoft.com/office/2006/metadata/properties" xmlns:ns2="8f7f2b02-361a-46f8-9361-5c4aecfb9ebc" targetNamespace="http://schemas.microsoft.com/office/2006/metadata/properties" ma:root="true" ma:fieldsID="b4c26f74305476fd7b87c9911725229a" ns2:_="">
    <xsd:import namespace="8f7f2b02-361a-46f8-9361-5c4aecfb9eb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7f2b02-361a-46f8-9361-5c4aecfb9eb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f7f2b02-361a-46f8-9361-5c4aecfb9ebc">CFA3TTQ3VTST-28-15</_dlc_DocId>
    <_dlc_DocIdUrl xmlns="8f7f2b02-361a-46f8-9361-5c4aecfb9ebc">
      <Url>https://guayaquil.gob.ec/_layouts/15/DocIdRedir.aspx?ID=CFA3TTQ3VTST-28-15</Url>
      <Description>CFA3TTQ3VTST-28-15</Description>
    </_dlc_DocIdUrl>
  </documentManagement>
</p:properties>
</file>

<file path=customXml/itemProps1.xml><?xml version="1.0" encoding="utf-8"?>
<ds:datastoreItem xmlns:ds="http://schemas.openxmlformats.org/officeDocument/2006/customXml" ds:itemID="{33F46AA5-337E-4080-8B26-24362ED59026}"/>
</file>

<file path=customXml/itemProps2.xml><?xml version="1.0" encoding="utf-8"?>
<ds:datastoreItem xmlns:ds="http://schemas.openxmlformats.org/officeDocument/2006/customXml" ds:itemID="{64D453F3-6177-4A0D-BDF6-D42015CC4092}"/>
</file>

<file path=customXml/itemProps3.xml><?xml version="1.0" encoding="utf-8"?>
<ds:datastoreItem xmlns:ds="http://schemas.openxmlformats.org/officeDocument/2006/customXml" ds:itemID="{BEBEDC85-688B-4809-8085-E7F2AD493787}"/>
</file>

<file path=customXml/itemProps4.xml><?xml version="1.0" encoding="utf-8"?>
<ds:datastoreItem xmlns:ds="http://schemas.openxmlformats.org/officeDocument/2006/customXml" ds:itemID="{CED9749C-3E5B-4AA4-81BC-A1FBE54E19F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926</Words>
  <Characters>5096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Procedimientos básicos para un SCI</vt:lpstr>
      <vt:lpstr>Procedimientos básicos para un SCI</vt:lpstr>
    </vt:vector>
  </TitlesOfParts>
  <Company>OFDA LAC</Company>
  <LinksUpToDate>false</LinksUpToDate>
  <CharactersWithSpaces>6010</CharactersWithSpaces>
  <SharedDoc>false</SharedDoc>
  <HLinks>
    <vt:vector size="6" baseType="variant">
      <vt:variant>
        <vt:i4>3539034</vt:i4>
      </vt:variant>
      <vt:variant>
        <vt:i4>0</vt:i4>
      </vt:variant>
      <vt:variant>
        <vt:i4>0</vt:i4>
      </vt:variant>
      <vt:variant>
        <vt:i4>5</vt:i4>
      </vt:variant>
      <vt:variant>
        <vt:lpwstr>mailto:defensacivil-gye@latinmail.com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Procedimientos básicos para un SCI</dc:title>
  <dc:creator>Ricardo Berganza</dc:creator>
  <cp:lastModifiedBy>Xavier Salvador</cp:lastModifiedBy>
  <cp:revision>12</cp:revision>
  <cp:lastPrinted>2004-06-09T14:10:00Z</cp:lastPrinted>
  <dcterms:created xsi:type="dcterms:W3CDTF">2010-11-11T17:55:00Z</dcterms:created>
  <dcterms:modified xsi:type="dcterms:W3CDTF">2010-11-13T20:31:00Z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0x010100864C4F93B985DD46A1F8C0BB5C160558</vt:lpwstr>
  </property>
  <property fmtid="{D5CDD505-2E9C-101B-9397-08002B2CF9AE}" pid="3" name="_dlc_DocIdItemGuid">
    <vt:lpwstr>c25d8277-997e-4870-90ce-b2cad21864de</vt:lpwstr>
  </property>
</Properties>
</file>