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customizations.xml" ContentType="application/vnd.ms-word.keyMapCustomization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500" w:type="dxa"/>
        <w:tblInd w:w="-1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60"/>
        <w:gridCol w:w="1290"/>
        <w:gridCol w:w="1980"/>
        <w:gridCol w:w="2250"/>
        <w:gridCol w:w="3690"/>
        <w:gridCol w:w="2430"/>
      </w:tblGrid>
      <w:tr w:rsidR="002C018C" w:rsidRPr="003A5A9A">
        <w:trPr>
          <w:cantSplit/>
          <w:trHeight w:val="28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C018C" w:rsidRPr="003A5A9A" w:rsidRDefault="002C018C">
            <w:pPr>
              <w:jc w:val="center"/>
              <w:rPr>
                <w:b/>
                <w:bCs/>
                <w:sz w:val="28"/>
                <w:szCs w:val="28"/>
              </w:rPr>
            </w:pPr>
            <w:r w:rsidRPr="003A5A9A">
              <w:rPr>
                <w:b/>
                <w:bCs/>
                <w:sz w:val="28"/>
                <w:szCs w:val="28"/>
              </w:rPr>
              <w:t>Cantón Guayaquil</w:t>
            </w:r>
          </w:p>
        </w:tc>
        <w:tc>
          <w:tcPr>
            <w:tcW w:w="11640" w:type="dxa"/>
            <w:gridSpan w:val="5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/>
            <w:noWrap/>
          </w:tcPr>
          <w:p w:rsidR="002C018C" w:rsidRPr="003A5A9A" w:rsidRDefault="002C018C">
            <w:pPr>
              <w:pStyle w:val="Text1"/>
              <w:keepLines w:val="0"/>
              <w:jc w:val="center"/>
              <w:rPr>
                <w:b/>
                <w:sz w:val="28"/>
                <w:szCs w:val="28"/>
              </w:rPr>
            </w:pPr>
            <w:r w:rsidRPr="003A5A9A">
              <w:rPr>
                <w:b/>
                <w:sz w:val="28"/>
                <w:szCs w:val="28"/>
              </w:rPr>
              <w:t>Plan Cantonal de Emergencias y Contingencias</w:t>
            </w:r>
          </w:p>
          <w:p w:rsidR="002C018C" w:rsidRPr="003A5A9A" w:rsidRDefault="002C018C" w:rsidP="00646A74">
            <w:pPr>
              <w:pStyle w:val="Text1"/>
              <w:keepLines w:val="0"/>
              <w:jc w:val="center"/>
              <w:rPr>
                <w:b/>
                <w:sz w:val="28"/>
                <w:szCs w:val="28"/>
              </w:rPr>
            </w:pPr>
            <w:r w:rsidRPr="003A5A9A">
              <w:rPr>
                <w:b/>
                <w:sz w:val="28"/>
                <w:szCs w:val="28"/>
              </w:rPr>
              <w:t>Manual de Protocolos del Sistema de Comando de Incidentes</w:t>
            </w:r>
          </w:p>
        </w:tc>
      </w:tr>
      <w:tr w:rsidR="00646A74" w:rsidRPr="003A5A9A">
        <w:trPr>
          <w:cantSplit/>
          <w:trHeight w:val="285"/>
        </w:trPr>
        <w:tc>
          <w:tcPr>
            <w:tcW w:w="315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:rsidR="00646A74" w:rsidRPr="003A5A9A" w:rsidRDefault="00646A74">
            <w:pPr>
              <w:jc w:val="center"/>
              <w:rPr>
                <w:b/>
                <w:bCs/>
                <w:sz w:val="22"/>
                <w:szCs w:val="22"/>
              </w:rPr>
            </w:pPr>
            <w:r w:rsidRPr="003A5A9A">
              <w:rPr>
                <w:b/>
                <w:bCs/>
                <w:sz w:val="22"/>
                <w:szCs w:val="22"/>
              </w:rPr>
              <w:t>Nombre del protocolo: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/>
            <w:noWrap/>
          </w:tcPr>
          <w:p w:rsidR="00646A74" w:rsidRPr="003A5A9A" w:rsidRDefault="00646A74">
            <w:pPr>
              <w:pStyle w:val="Text1"/>
              <w:keepLines w:val="0"/>
              <w:jc w:val="center"/>
              <w:rPr>
                <w:b/>
                <w:bCs/>
                <w:sz w:val="22"/>
                <w:szCs w:val="22"/>
              </w:rPr>
            </w:pPr>
            <w:r w:rsidRPr="003A5A9A">
              <w:rPr>
                <w:b/>
                <w:bCs/>
                <w:sz w:val="22"/>
                <w:szCs w:val="22"/>
              </w:rPr>
              <w:t>Actualizado a: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46A74" w:rsidRPr="003A5A9A" w:rsidRDefault="00646A74" w:rsidP="008858F3">
            <w:pPr>
              <w:jc w:val="center"/>
              <w:rPr>
                <w:b/>
                <w:bCs/>
                <w:sz w:val="22"/>
                <w:szCs w:val="22"/>
              </w:rPr>
            </w:pPr>
            <w:r w:rsidRPr="003A5A9A">
              <w:rPr>
                <w:b/>
                <w:bCs/>
                <w:sz w:val="22"/>
                <w:szCs w:val="22"/>
              </w:rPr>
              <w:t>Registro del protocolo:</w:t>
            </w:r>
          </w:p>
        </w:tc>
        <w:tc>
          <w:tcPr>
            <w:tcW w:w="369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46A74" w:rsidRPr="003A5A9A" w:rsidRDefault="00646A74" w:rsidP="008858F3">
            <w:pPr>
              <w:pStyle w:val="Text1"/>
              <w:keepLines w:val="0"/>
              <w:jc w:val="center"/>
              <w:rPr>
                <w:b/>
                <w:bCs/>
                <w:sz w:val="22"/>
                <w:szCs w:val="22"/>
              </w:rPr>
            </w:pPr>
            <w:r w:rsidRPr="003A5A9A">
              <w:rPr>
                <w:b/>
                <w:bCs/>
                <w:sz w:val="22"/>
                <w:szCs w:val="22"/>
              </w:rPr>
              <w:t>Institución Responsable:</w:t>
            </w:r>
          </w:p>
          <w:p w:rsidR="00646A74" w:rsidRPr="003A5A9A" w:rsidRDefault="00646A74" w:rsidP="008858F3">
            <w:pPr>
              <w:pStyle w:val="Text1"/>
              <w:keepLines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46A74" w:rsidRPr="003A5A9A" w:rsidRDefault="00646A74">
            <w:pPr>
              <w:jc w:val="center"/>
              <w:rPr>
                <w:b/>
                <w:bCs/>
                <w:sz w:val="22"/>
                <w:szCs w:val="22"/>
              </w:rPr>
            </w:pPr>
            <w:r w:rsidRPr="003A5A9A">
              <w:rPr>
                <w:b/>
                <w:bCs/>
                <w:sz w:val="22"/>
                <w:szCs w:val="22"/>
              </w:rPr>
              <w:t>Páginas:</w:t>
            </w:r>
          </w:p>
        </w:tc>
      </w:tr>
      <w:tr w:rsidR="002C018C" w:rsidRPr="003A5A9A">
        <w:trPr>
          <w:cantSplit/>
          <w:trHeight w:val="285"/>
        </w:trPr>
        <w:tc>
          <w:tcPr>
            <w:tcW w:w="315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C018C" w:rsidRPr="003A5A9A" w:rsidRDefault="002C018C">
            <w:pPr>
              <w:jc w:val="center"/>
              <w:rPr>
                <w:sz w:val="22"/>
                <w:szCs w:val="22"/>
              </w:rPr>
            </w:pPr>
          </w:p>
          <w:p w:rsidR="002C018C" w:rsidRPr="003A5A9A" w:rsidRDefault="002C018C" w:rsidP="00A955C4">
            <w:pPr>
              <w:jc w:val="center"/>
              <w:rPr>
                <w:b/>
                <w:sz w:val="22"/>
                <w:szCs w:val="22"/>
              </w:rPr>
            </w:pPr>
            <w:r w:rsidRPr="003A5A9A">
              <w:rPr>
                <w:b/>
                <w:sz w:val="22"/>
                <w:szCs w:val="22"/>
              </w:rPr>
              <w:t>A</w:t>
            </w:r>
            <w:r w:rsidR="00646A74" w:rsidRPr="003A5A9A">
              <w:rPr>
                <w:b/>
                <w:sz w:val="22"/>
                <w:szCs w:val="22"/>
              </w:rPr>
              <w:t xml:space="preserve">ccidentes </w:t>
            </w:r>
            <w:r w:rsidR="00A955C4" w:rsidRPr="003A5A9A">
              <w:rPr>
                <w:b/>
                <w:sz w:val="22"/>
                <w:szCs w:val="22"/>
              </w:rPr>
              <w:t>Aéreos</w:t>
            </w:r>
            <w:r w:rsidR="00646A74" w:rsidRPr="003A5A9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noWrap/>
          </w:tcPr>
          <w:p w:rsidR="002C018C" w:rsidRPr="003A5A9A" w:rsidRDefault="002C018C">
            <w:pPr>
              <w:pStyle w:val="Text1"/>
              <w:keepLines w:val="0"/>
              <w:jc w:val="center"/>
              <w:rPr>
                <w:sz w:val="22"/>
                <w:szCs w:val="22"/>
              </w:rPr>
            </w:pPr>
          </w:p>
          <w:p w:rsidR="002C018C" w:rsidRPr="003A5A9A" w:rsidRDefault="003A5A9A" w:rsidP="003A5A9A">
            <w:pPr>
              <w:pStyle w:val="Text1"/>
              <w:keepLine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Jul</w:t>
            </w:r>
            <w:r w:rsidR="00A955C4" w:rsidRPr="003A5A9A">
              <w:rPr>
                <w:b/>
                <w:sz w:val="22"/>
                <w:szCs w:val="22"/>
              </w:rPr>
              <w:t>-2010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2C018C" w:rsidRPr="003A5A9A" w:rsidRDefault="002C018C">
            <w:pPr>
              <w:jc w:val="center"/>
              <w:rPr>
                <w:sz w:val="22"/>
                <w:szCs w:val="22"/>
              </w:rPr>
            </w:pPr>
          </w:p>
          <w:p w:rsidR="002C018C" w:rsidRPr="003A5A9A" w:rsidRDefault="002C018C">
            <w:pPr>
              <w:jc w:val="center"/>
              <w:rPr>
                <w:b/>
                <w:sz w:val="22"/>
                <w:szCs w:val="22"/>
              </w:rPr>
            </w:pPr>
            <w:r w:rsidRPr="003A5A9A">
              <w:rPr>
                <w:b/>
                <w:sz w:val="22"/>
                <w:szCs w:val="22"/>
              </w:rPr>
              <w:t>AA - 001</w:t>
            </w:r>
          </w:p>
        </w:tc>
        <w:tc>
          <w:tcPr>
            <w:tcW w:w="369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2C018C" w:rsidRPr="003A5A9A" w:rsidRDefault="002C018C">
            <w:pPr>
              <w:pStyle w:val="Text1"/>
              <w:keepLines w:val="0"/>
              <w:jc w:val="center"/>
              <w:rPr>
                <w:sz w:val="22"/>
                <w:szCs w:val="22"/>
              </w:rPr>
            </w:pPr>
          </w:p>
          <w:p w:rsidR="002C018C" w:rsidRPr="003A5A9A" w:rsidRDefault="00646A74">
            <w:pPr>
              <w:pStyle w:val="Text1"/>
              <w:keepLines w:val="0"/>
              <w:jc w:val="center"/>
              <w:rPr>
                <w:b/>
                <w:sz w:val="22"/>
                <w:szCs w:val="22"/>
              </w:rPr>
            </w:pPr>
            <w:r w:rsidRPr="003A5A9A">
              <w:rPr>
                <w:b/>
                <w:sz w:val="22"/>
                <w:szCs w:val="22"/>
              </w:rPr>
              <w:t>Subdirección de Aviación Civil del Litoral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2C018C" w:rsidRPr="003A5A9A" w:rsidRDefault="002C018C">
            <w:pPr>
              <w:pStyle w:val="Text1"/>
              <w:keepLines w:val="0"/>
              <w:jc w:val="center"/>
              <w:rPr>
                <w:b/>
                <w:bCs/>
                <w:sz w:val="22"/>
                <w:szCs w:val="22"/>
              </w:rPr>
            </w:pPr>
          </w:p>
          <w:p w:rsidR="002C018C" w:rsidRPr="003A5A9A" w:rsidRDefault="00646A74">
            <w:pPr>
              <w:pStyle w:val="Text1"/>
              <w:keepLines w:val="0"/>
              <w:jc w:val="center"/>
              <w:rPr>
                <w:b/>
                <w:bCs/>
                <w:sz w:val="22"/>
                <w:szCs w:val="22"/>
              </w:rPr>
            </w:pPr>
            <w:r w:rsidRPr="003A5A9A">
              <w:rPr>
                <w:b/>
                <w:bCs/>
                <w:sz w:val="22"/>
                <w:szCs w:val="22"/>
              </w:rPr>
              <w:t>1 de 3</w:t>
            </w:r>
          </w:p>
        </w:tc>
      </w:tr>
      <w:tr w:rsidR="002C018C" w:rsidRPr="003A5A9A">
        <w:trPr>
          <w:cantSplit/>
          <w:trHeight w:val="28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C018C" w:rsidRPr="003A5A9A" w:rsidRDefault="002C018C">
            <w:pPr>
              <w:rPr>
                <w:b/>
                <w:bCs/>
                <w:sz w:val="24"/>
              </w:rPr>
            </w:pPr>
            <w:r w:rsidRPr="003A5A9A">
              <w:rPr>
                <w:b/>
                <w:bCs/>
                <w:sz w:val="24"/>
              </w:rPr>
              <w:t>Propósito:</w:t>
            </w:r>
          </w:p>
          <w:p w:rsidR="002C018C" w:rsidRPr="003A5A9A" w:rsidRDefault="002C018C">
            <w:pPr>
              <w:rPr>
                <w:b/>
                <w:bCs/>
                <w:sz w:val="24"/>
              </w:rPr>
            </w:pPr>
          </w:p>
          <w:p w:rsidR="002C018C" w:rsidRPr="003A5A9A" w:rsidRDefault="002C018C">
            <w:pPr>
              <w:rPr>
                <w:b/>
                <w:bCs/>
                <w:sz w:val="24"/>
              </w:rPr>
            </w:pPr>
          </w:p>
        </w:tc>
        <w:tc>
          <w:tcPr>
            <w:tcW w:w="11640" w:type="dxa"/>
            <w:gridSpan w:val="5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2C018C" w:rsidRPr="003A5A9A" w:rsidRDefault="002C018C">
            <w:pPr>
              <w:pStyle w:val="Text1"/>
              <w:keepLines w:val="0"/>
            </w:pPr>
            <w:r w:rsidRPr="003A5A9A">
              <w:t xml:space="preserve"> Establecer un proceso que permita, en base al Programa de Emergencia del Aeropuerto (PEA), coordinar el apoyo necesario de  los organismos básicos de la ciudad</w:t>
            </w:r>
          </w:p>
        </w:tc>
      </w:tr>
      <w:tr w:rsidR="002C018C" w:rsidRPr="003A5A9A">
        <w:trPr>
          <w:cantSplit/>
          <w:trHeight w:val="28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C018C" w:rsidRPr="003A5A9A" w:rsidRDefault="002C018C">
            <w:pPr>
              <w:rPr>
                <w:b/>
                <w:bCs/>
                <w:sz w:val="24"/>
              </w:rPr>
            </w:pPr>
            <w:r w:rsidRPr="003A5A9A">
              <w:rPr>
                <w:b/>
                <w:bCs/>
                <w:sz w:val="24"/>
              </w:rPr>
              <w:t>Alcance:</w:t>
            </w:r>
          </w:p>
          <w:p w:rsidR="002C018C" w:rsidRPr="003A5A9A" w:rsidRDefault="002C018C">
            <w:pPr>
              <w:rPr>
                <w:b/>
                <w:bCs/>
                <w:sz w:val="24"/>
              </w:rPr>
            </w:pPr>
          </w:p>
          <w:p w:rsidR="002C018C" w:rsidRPr="003A5A9A" w:rsidRDefault="002C018C">
            <w:pPr>
              <w:rPr>
                <w:b/>
                <w:bCs/>
                <w:sz w:val="24"/>
              </w:rPr>
            </w:pPr>
          </w:p>
        </w:tc>
        <w:tc>
          <w:tcPr>
            <w:tcW w:w="11640" w:type="dxa"/>
            <w:gridSpan w:val="5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2C018C" w:rsidRPr="003A5A9A" w:rsidRDefault="002C018C">
            <w:pPr>
              <w:pStyle w:val="Text1"/>
              <w:keepLines w:val="0"/>
            </w:pPr>
            <w:r w:rsidRPr="003A5A9A">
              <w:t xml:space="preserve"> A todos aquellos organismos de asistencia que se encuentran bajo la coordinación del S.C.I. y que deban concurrir en apoyo a los Sistemas de Aeropuerto, para mitigar una emergencia dentro del Aeropuerto o en un radio de </w:t>
            </w:r>
            <w:smartTag w:uri="urn:schemas-microsoft-com:office:smarttags" w:element="metricconverter">
              <w:smartTagPr>
                <w:attr w:name="ProductID" w:val="8 kil￳metros"/>
              </w:smartTagPr>
              <w:r w:rsidRPr="003A5A9A">
                <w:t>8 kilómetros</w:t>
              </w:r>
            </w:smartTag>
            <w:r w:rsidRPr="003A5A9A">
              <w:t xml:space="preserve"> </w:t>
            </w:r>
            <w:r w:rsidR="00022BE7" w:rsidRPr="003A5A9A">
              <w:t>del mismo.</w:t>
            </w:r>
          </w:p>
        </w:tc>
      </w:tr>
      <w:tr w:rsidR="002C018C" w:rsidRPr="003A5A9A">
        <w:trPr>
          <w:cantSplit/>
          <w:trHeight w:val="28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C018C" w:rsidRPr="003A5A9A" w:rsidRDefault="002C018C">
            <w:pPr>
              <w:rPr>
                <w:b/>
                <w:bCs/>
                <w:sz w:val="24"/>
              </w:rPr>
            </w:pPr>
            <w:r w:rsidRPr="003A5A9A">
              <w:rPr>
                <w:b/>
                <w:bCs/>
                <w:sz w:val="24"/>
              </w:rPr>
              <w:t>Prioridades:</w:t>
            </w:r>
          </w:p>
          <w:p w:rsidR="002C018C" w:rsidRPr="003A5A9A" w:rsidRDefault="002C018C">
            <w:pPr>
              <w:rPr>
                <w:b/>
                <w:bCs/>
                <w:sz w:val="24"/>
              </w:rPr>
            </w:pPr>
          </w:p>
          <w:p w:rsidR="002C018C" w:rsidRPr="003A5A9A" w:rsidRDefault="002C018C">
            <w:pPr>
              <w:rPr>
                <w:b/>
                <w:bCs/>
                <w:sz w:val="24"/>
              </w:rPr>
            </w:pPr>
          </w:p>
        </w:tc>
        <w:tc>
          <w:tcPr>
            <w:tcW w:w="11640" w:type="dxa"/>
            <w:gridSpan w:val="5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2C018C" w:rsidRPr="003A5A9A" w:rsidRDefault="002C018C">
            <w:r w:rsidRPr="003A5A9A">
              <w:t xml:space="preserve"> 1.- Garantizar la correcta aplicación del Plan de Emergencia del Aeropuerto ( PEA )</w:t>
            </w:r>
          </w:p>
          <w:p w:rsidR="002C018C" w:rsidRPr="003A5A9A" w:rsidRDefault="002C018C">
            <w:r w:rsidRPr="003A5A9A">
              <w:t xml:space="preserve"> 2.- Garantizar la seguridad de los usuarios, instalaciones, equipos y facilidades que no se encuentren directamente afectados  por la emergencia.</w:t>
            </w:r>
          </w:p>
          <w:p w:rsidR="002C018C" w:rsidRPr="003A5A9A" w:rsidRDefault="002C018C">
            <w:r w:rsidRPr="003A5A9A">
              <w:t xml:space="preserve"> 3.- Mantener la operatividad del Aeropuerto, y garantizar el retorno de la misma, en caso de que vieran sido suspendidas</w:t>
            </w:r>
          </w:p>
          <w:p w:rsidR="002C018C" w:rsidRPr="003A5A9A" w:rsidRDefault="002C018C">
            <w:pPr>
              <w:jc w:val="both"/>
            </w:pPr>
          </w:p>
        </w:tc>
      </w:tr>
      <w:tr w:rsidR="002C018C" w:rsidRPr="003A5A9A">
        <w:trPr>
          <w:cantSplit/>
          <w:trHeight w:val="28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:rsidR="002C018C" w:rsidRPr="003A5A9A" w:rsidRDefault="002C018C">
            <w:pPr>
              <w:rPr>
                <w:b/>
                <w:bCs/>
                <w:sz w:val="24"/>
              </w:rPr>
            </w:pPr>
            <w:r w:rsidRPr="003A5A9A">
              <w:rPr>
                <w:b/>
                <w:bCs/>
                <w:sz w:val="24"/>
              </w:rPr>
              <w:t>Normas de seguridad:</w:t>
            </w:r>
          </w:p>
          <w:p w:rsidR="002C018C" w:rsidRPr="003A5A9A" w:rsidRDefault="002C018C">
            <w:pPr>
              <w:rPr>
                <w:b/>
                <w:bCs/>
                <w:sz w:val="24"/>
              </w:rPr>
            </w:pPr>
          </w:p>
        </w:tc>
        <w:tc>
          <w:tcPr>
            <w:tcW w:w="11640" w:type="dxa"/>
            <w:gridSpan w:val="5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noWrap/>
          </w:tcPr>
          <w:p w:rsidR="002C018C" w:rsidRPr="003A5A9A" w:rsidRDefault="002C018C">
            <w:r w:rsidRPr="003A5A9A">
              <w:t xml:space="preserve"> 1.- El S.C.I. deberá designar un Delegado/Coordinador para que se integre al Centro de Operaciones de Emergencia </w:t>
            </w:r>
            <w:proofErr w:type="gramStart"/>
            <w:r w:rsidRPr="003A5A9A">
              <w:t>( C.O.E</w:t>
            </w:r>
            <w:proofErr w:type="gramEnd"/>
            <w:r w:rsidRPr="003A5A9A">
              <w:t>. )</w:t>
            </w:r>
          </w:p>
          <w:p w:rsidR="002C018C" w:rsidRPr="003A5A9A" w:rsidRDefault="002C018C">
            <w:r w:rsidRPr="003A5A9A">
              <w:t xml:space="preserve"> 2.- El S.C.I. deberá proveer a su delegado la autoridad y medios para poder coordinar las acciones que sean requerida por el Presidente del COE</w:t>
            </w:r>
          </w:p>
          <w:p w:rsidR="002C018C" w:rsidRPr="003A5A9A" w:rsidRDefault="002C018C">
            <w:r w:rsidRPr="003A5A9A">
              <w:t xml:space="preserve"> </w:t>
            </w:r>
          </w:p>
        </w:tc>
      </w:tr>
      <w:tr w:rsidR="002C018C" w:rsidRPr="003A5A9A">
        <w:trPr>
          <w:cantSplit/>
          <w:trHeight w:val="28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2C018C" w:rsidRPr="003A5A9A" w:rsidRDefault="002C018C">
            <w:pPr>
              <w:rPr>
                <w:b/>
                <w:bCs/>
                <w:sz w:val="24"/>
              </w:rPr>
            </w:pPr>
            <w:r w:rsidRPr="003A5A9A">
              <w:rPr>
                <w:b/>
                <w:bCs/>
                <w:sz w:val="24"/>
              </w:rPr>
              <w:t>Acciones de preparación conjunta:</w:t>
            </w:r>
          </w:p>
        </w:tc>
        <w:tc>
          <w:tcPr>
            <w:tcW w:w="1164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18C" w:rsidRPr="003A5A9A" w:rsidRDefault="002C018C">
            <w:r w:rsidRPr="003A5A9A">
              <w:t xml:space="preserve"> 1.- Acciones de preparación conjunta.</w:t>
            </w:r>
          </w:p>
          <w:p w:rsidR="002C018C" w:rsidRPr="003A5A9A" w:rsidRDefault="002C018C">
            <w:pPr>
              <w:pStyle w:val="Text1"/>
              <w:keepLines w:val="0"/>
            </w:pPr>
            <w:r w:rsidRPr="003A5A9A">
              <w:t xml:space="preserve"> 2.- Coordinar entre el Presidente del COE y el SCI</w:t>
            </w:r>
            <w:r w:rsidR="0054350A" w:rsidRPr="003A5A9A">
              <w:t xml:space="preserve"> adoptará </w:t>
            </w:r>
            <w:r w:rsidRPr="003A5A9A">
              <w:t xml:space="preserve"> las acciones que sean necesarias para simulacros parciales o generales, con participación de ayuda externa. </w:t>
            </w:r>
          </w:p>
        </w:tc>
      </w:tr>
      <w:tr w:rsidR="002C018C" w:rsidRPr="003A5A9A">
        <w:trPr>
          <w:cantSplit/>
          <w:trHeight w:val="28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2C018C" w:rsidRPr="003A5A9A" w:rsidRDefault="002C018C">
            <w:pPr>
              <w:rPr>
                <w:b/>
                <w:bCs/>
                <w:sz w:val="24"/>
              </w:rPr>
            </w:pPr>
            <w:r w:rsidRPr="003A5A9A">
              <w:rPr>
                <w:b/>
                <w:bCs/>
                <w:sz w:val="24"/>
              </w:rPr>
              <w:lastRenderedPageBreak/>
              <w:t>Anotaciones:</w:t>
            </w:r>
          </w:p>
          <w:p w:rsidR="002C018C" w:rsidRPr="003A5A9A" w:rsidRDefault="002C018C">
            <w:pPr>
              <w:rPr>
                <w:b/>
                <w:bCs/>
                <w:sz w:val="24"/>
              </w:rPr>
            </w:pPr>
          </w:p>
          <w:p w:rsidR="002C018C" w:rsidRPr="003A5A9A" w:rsidRDefault="002C018C">
            <w:pPr>
              <w:rPr>
                <w:b/>
                <w:bCs/>
                <w:sz w:val="24"/>
              </w:rPr>
            </w:pPr>
          </w:p>
          <w:p w:rsidR="002C018C" w:rsidRPr="003A5A9A" w:rsidRDefault="002C018C">
            <w:pPr>
              <w:rPr>
                <w:b/>
                <w:bCs/>
                <w:sz w:val="24"/>
              </w:rPr>
            </w:pPr>
          </w:p>
          <w:p w:rsidR="002C018C" w:rsidRPr="003A5A9A" w:rsidRDefault="002C018C">
            <w:pPr>
              <w:rPr>
                <w:b/>
                <w:bCs/>
                <w:sz w:val="24"/>
              </w:rPr>
            </w:pPr>
          </w:p>
          <w:p w:rsidR="002C018C" w:rsidRPr="003A5A9A" w:rsidRDefault="002C018C">
            <w:pPr>
              <w:rPr>
                <w:b/>
                <w:bCs/>
                <w:sz w:val="24"/>
              </w:rPr>
            </w:pPr>
          </w:p>
          <w:p w:rsidR="002C018C" w:rsidRPr="003A5A9A" w:rsidRDefault="002C018C">
            <w:pPr>
              <w:rPr>
                <w:b/>
                <w:bCs/>
                <w:sz w:val="24"/>
              </w:rPr>
            </w:pPr>
          </w:p>
        </w:tc>
        <w:tc>
          <w:tcPr>
            <w:tcW w:w="116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18C" w:rsidRPr="003A5A9A" w:rsidRDefault="002C018C">
            <w:pPr>
              <w:jc w:val="both"/>
            </w:pPr>
          </w:p>
          <w:p w:rsidR="002C018C" w:rsidRPr="003A5A9A" w:rsidRDefault="002C018C">
            <w:r w:rsidRPr="003A5A9A">
              <w:t xml:space="preserve"> - Las emergencias en Aeropuertos Internacionales deben regirse por lo establecido en la documentación técnica emitida por la Organización Internacional de Aviación Civil ( OACI ) y la Autoridad aeronáutica del país ( DGAC )</w:t>
            </w:r>
          </w:p>
          <w:p w:rsidR="002C018C" w:rsidRPr="003A5A9A" w:rsidRDefault="002C018C">
            <w:r w:rsidRPr="003A5A9A">
              <w:t xml:space="preserve"> - Por lo tanto este protocolo esta basado en el cumplimiento del Plan de Emergencia del Aeropuerto (PEA)</w:t>
            </w:r>
          </w:p>
          <w:p w:rsidR="002C018C" w:rsidRPr="003A5A9A" w:rsidRDefault="002C018C">
            <w:r w:rsidRPr="003A5A9A">
              <w:t xml:space="preserve"> - Cada entidad es responsable de sus procedimientos operativos, la implementación de los mismos y la evaluación de sus operaciones.</w:t>
            </w:r>
          </w:p>
          <w:p w:rsidR="002C018C" w:rsidRPr="003A5A9A" w:rsidRDefault="002C018C">
            <w:r w:rsidRPr="003A5A9A">
              <w:t xml:space="preserve"> -  Las diferentes entidades involucradas en el Sistema de Comando de Incidentes, serán responsables de la capacitación de su personal, mantenimiento de los medios materiales, procedimientos operativos y de la implementación de los mismos.  </w:t>
            </w:r>
          </w:p>
          <w:p w:rsidR="002C018C" w:rsidRPr="003A5A9A" w:rsidRDefault="002C018C">
            <w:r w:rsidRPr="003A5A9A">
              <w:t xml:space="preserve"> - Este protocolo </w:t>
            </w:r>
            <w:r w:rsidR="00022BE7" w:rsidRPr="003A5A9A">
              <w:t>estará</w:t>
            </w:r>
            <w:r w:rsidRPr="003A5A9A">
              <w:t xml:space="preserve"> sujeto a revisión anualmente y cualquier modificación que pueda proponer el equipo técnico, deberá ser analizado y aprobado por el Jefe de Aeropuerto.</w:t>
            </w:r>
          </w:p>
          <w:p w:rsidR="00A955C4" w:rsidRPr="003A5A9A" w:rsidRDefault="00A955C4" w:rsidP="00A955C4">
            <w:pPr>
              <w:jc w:val="right"/>
              <w:rPr>
                <w:b/>
              </w:rPr>
            </w:pPr>
            <w:r w:rsidRPr="003A5A9A">
              <w:rPr>
                <w:b/>
              </w:rPr>
              <w:t xml:space="preserve">Equipo Técnico SCI: CSCG, Av. J.T. Marengo </w:t>
            </w:r>
          </w:p>
          <w:p w:rsidR="00A955C4" w:rsidRPr="003A5A9A" w:rsidRDefault="00A955C4" w:rsidP="00A955C4">
            <w:pPr>
              <w:jc w:val="right"/>
              <w:rPr>
                <w:b/>
              </w:rPr>
            </w:pPr>
            <w:r w:rsidRPr="003A5A9A">
              <w:rPr>
                <w:b/>
              </w:rPr>
              <w:t>Telf. (593 – 4) 2598001</w:t>
            </w:r>
          </w:p>
          <w:p w:rsidR="00A955C4" w:rsidRPr="003A5A9A" w:rsidRDefault="00A955C4" w:rsidP="00A955C4">
            <w:pPr>
              <w:jc w:val="right"/>
              <w:rPr>
                <w:b/>
              </w:rPr>
            </w:pPr>
            <w:r w:rsidRPr="003A5A9A">
              <w:rPr>
                <w:b/>
              </w:rPr>
              <w:t xml:space="preserve">procesoscigye@guayaquil.gov.ec </w:t>
            </w:r>
          </w:p>
          <w:p w:rsidR="002C018C" w:rsidRPr="003A5A9A" w:rsidRDefault="00A955C4" w:rsidP="00A955C4">
            <w:pPr>
              <w:jc w:val="right"/>
              <w:rPr>
                <w:b/>
              </w:rPr>
            </w:pPr>
            <w:r w:rsidRPr="003A5A9A">
              <w:rPr>
                <w:b/>
              </w:rPr>
              <w:t>Guayaquil - Ecuador</w:t>
            </w:r>
          </w:p>
        </w:tc>
      </w:tr>
    </w:tbl>
    <w:p w:rsidR="002C018C" w:rsidRPr="003A5A9A" w:rsidRDefault="002C018C">
      <w:pPr>
        <w:rPr>
          <w:sz w:val="32"/>
        </w:rPr>
      </w:pPr>
      <w:r w:rsidRPr="003A5A9A">
        <w:br w:type="page"/>
      </w:r>
      <w:r w:rsidRPr="003A5A9A">
        <w:rPr>
          <w:rFonts w:eastAsia="Arial Unicode MS" w:cs="Arial"/>
          <w:b/>
          <w:bCs/>
          <w:sz w:val="32"/>
          <w:szCs w:val="24"/>
        </w:rPr>
        <w:lastRenderedPageBreak/>
        <w:t xml:space="preserve">PROTOCOLO </w:t>
      </w:r>
      <w:r w:rsidR="00646A74" w:rsidRPr="003A5A9A">
        <w:rPr>
          <w:rFonts w:eastAsia="Arial Unicode MS" w:cs="Arial"/>
          <w:b/>
          <w:bCs/>
          <w:sz w:val="32"/>
          <w:szCs w:val="24"/>
        </w:rPr>
        <w:t>AA - 001</w:t>
      </w:r>
    </w:p>
    <w:tbl>
      <w:tblPr>
        <w:tblW w:w="14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80"/>
        <w:gridCol w:w="8954"/>
        <w:gridCol w:w="288"/>
        <w:gridCol w:w="288"/>
        <w:gridCol w:w="288"/>
        <w:gridCol w:w="275"/>
        <w:gridCol w:w="276"/>
        <w:gridCol w:w="320"/>
        <w:gridCol w:w="280"/>
        <w:gridCol w:w="280"/>
        <w:gridCol w:w="280"/>
        <w:gridCol w:w="449"/>
        <w:gridCol w:w="450"/>
      </w:tblGrid>
      <w:tr w:rsidR="00812883" w:rsidRPr="003A5A9A" w:rsidTr="00D21495">
        <w:tc>
          <w:tcPr>
            <w:tcW w:w="2080" w:type="dxa"/>
            <w:vMerge w:val="restart"/>
            <w:shd w:val="clear" w:color="auto" w:fill="D9D9D9" w:themeFill="background1" w:themeFillShade="D9"/>
            <w:vAlign w:val="center"/>
          </w:tcPr>
          <w:p w:rsidR="00812883" w:rsidRPr="00812883" w:rsidRDefault="00812883" w:rsidP="00812883">
            <w:pPr>
              <w:rPr>
                <w:rFonts w:cs="Arial"/>
                <w:b/>
                <w:bCs/>
                <w:sz w:val="28"/>
              </w:rPr>
            </w:pPr>
            <w:r w:rsidRPr="003A5A9A">
              <w:rPr>
                <w:rFonts w:cs="Arial"/>
                <w:b/>
                <w:bCs/>
                <w:sz w:val="28"/>
              </w:rPr>
              <w:t xml:space="preserve">       FUNCIONES</w:t>
            </w:r>
          </w:p>
        </w:tc>
        <w:tc>
          <w:tcPr>
            <w:tcW w:w="8954" w:type="dxa"/>
            <w:vMerge w:val="restart"/>
            <w:shd w:val="clear" w:color="auto" w:fill="D9D9D9" w:themeFill="background1" w:themeFillShade="D9"/>
            <w:noWrap/>
            <w:vAlign w:val="center"/>
          </w:tcPr>
          <w:p w:rsidR="00812883" w:rsidRPr="003A5A9A" w:rsidRDefault="00812883" w:rsidP="00812883">
            <w:pPr>
              <w:rPr>
                <w:rFonts w:eastAsia="Arial Unicode MS" w:cs="Arial"/>
                <w:b/>
                <w:bCs/>
                <w:sz w:val="28"/>
                <w:szCs w:val="24"/>
              </w:rPr>
            </w:pPr>
            <w:r w:rsidRPr="003A5A9A">
              <w:rPr>
                <w:rFonts w:eastAsia="Arial Unicode MS" w:cs="Arial"/>
                <w:b/>
                <w:bCs/>
                <w:sz w:val="28"/>
                <w:szCs w:val="24"/>
              </w:rPr>
              <w:t>Acciones esperadas de cada institución</w:t>
            </w:r>
          </w:p>
        </w:tc>
        <w:tc>
          <w:tcPr>
            <w:tcW w:w="3474" w:type="dxa"/>
            <w:gridSpan w:val="11"/>
            <w:shd w:val="clear" w:color="auto" w:fill="D9D9D9" w:themeFill="background1" w:themeFillShade="D9"/>
            <w:noWrap/>
          </w:tcPr>
          <w:p w:rsidR="00812883" w:rsidRPr="003A5A9A" w:rsidRDefault="00812883">
            <w:r>
              <w:rPr>
                <w:b/>
                <w:bCs/>
                <w:sz w:val="24"/>
              </w:rPr>
              <w:t>Responsables y apoyo</w:t>
            </w:r>
            <w:r w:rsidRPr="003A5A9A">
              <w:rPr>
                <w:b/>
                <w:bCs/>
                <w:sz w:val="24"/>
              </w:rPr>
              <w:t>:</w:t>
            </w:r>
          </w:p>
        </w:tc>
      </w:tr>
      <w:tr w:rsidR="00EF27C1" w:rsidRPr="003A5A9A" w:rsidTr="00812883">
        <w:tc>
          <w:tcPr>
            <w:tcW w:w="2080" w:type="dxa"/>
            <w:vMerge/>
            <w:shd w:val="clear" w:color="auto" w:fill="D9D9D9" w:themeFill="background1" w:themeFillShade="D9"/>
          </w:tcPr>
          <w:p w:rsidR="00EF27C1" w:rsidRPr="003A5A9A" w:rsidRDefault="00EF27C1">
            <w:pPr>
              <w:rPr>
                <w:rFonts w:eastAsia="Arial Unicode MS" w:cs="Arial"/>
                <w:b/>
                <w:bCs/>
                <w:szCs w:val="24"/>
              </w:rPr>
            </w:pPr>
          </w:p>
        </w:tc>
        <w:tc>
          <w:tcPr>
            <w:tcW w:w="8954" w:type="dxa"/>
            <w:vMerge/>
            <w:shd w:val="clear" w:color="auto" w:fill="D9D9D9" w:themeFill="background1" w:themeFillShade="D9"/>
          </w:tcPr>
          <w:p w:rsidR="00EF27C1" w:rsidRPr="003A5A9A" w:rsidRDefault="00EF27C1">
            <w:pPr>
              <w:rPr>
                <w:rFonts w:eastAsia="Arial Unicode MS" w:cs="Arial"/>
                <w:b/>
                <w:bCs/>
                <w:szCs w:val="24"/>
              </w:rPr>
            </w:pPr>
          </w:p>
        </w:tc>
        <w:tc>
          <w:tcPr>
            <w:tcW w:w="288" w:type="dxa"/>
          </w:tcPr>
          <w:p w:rsidR="00EF27C1" w:rsidRPr="003A5A9A" w:rsidRDefault="00EF27C1" w:rsidP="00CB0511">
            <w:pPr>
              <w:jc w:val="center"/>
              <w:rPr>
                <w:rFonts w:eastAsia="Arial Unicode MS" w:cs="Arial"/>
                <w:b/>
                <w:bCs/>
              </w:rPr>
            </w:pPr>
            <w:r w:rsidRPr="003A5A9A">
              <w:rPr>
                <w:rFonts w:eastAsia="Arial Unicode MS" w:cs="Arial"/>
                <w:b/>
                <w:bCs/>
              </w:rPr>
              <w:t>1</w:t>
            </w:r>
          </w:p>
        </w:tc>
        <w:tc>
          <w:tcPr>
            <w:tcW w:w="288" w:type="dxa"/>
          </w:tcPr>
          <w:p w:rsidR="00EF27C1" w:rsidRPr="003A5A9A" w:rsidRDefault="00EF27C1" w:rsidP="00CB0511">
            <w:pPr>
              <w:jc w:val="center"/>
              <w:rPr>
                <w:rFonts w:eastAsia="Arial Unicode MS" w:cs="Arial"/>
                <w:b/>
                <w:bCs/>
              </w:rPr>
            </w:pPr>
            <w:r w:rsidRPr="003A5A9A">
              <w:rPr>
                <w:rFonts w:eastAsia="Arial Unicode MS" w:cs="Arial"/>
                <w:b/>
                <w:bCs/>
              </w:rPr>
              <w:t>2</w:t>
            </w:r>
          </w:p>
        </w:tc>
        <w:tc>
          <w:tcPr>
            <w:tcW w:w="288" w:type="dxa"/>
          </w:tcPr>
          <w:p w:rsidR="00EF27C1" w:rsidRPr="003A5A9A" w:rsidRDefault="00EF27C1" w:rsidP="00CB0511">
            <w:pPr>
              <w:jc w:val="center"/>
              <w:rPr>
                <w:rFonts w:eastAsia="Arial Unicode MS" w:cs="Arial"/>
                <w:b/>
                <w:bCs/>
              </w:rPr>
            </w:pPr>
            <w:r w:rsidRPr="003A5A9A">
              <w:rPr>
                <w:rFonts w:eastAsia="Arial Unicode MS" w:cs="Arial"/>
                <w:b/>
                <w:bCs/>
              </w:rPr>
              <w:t>3</w:t>
            </w:r>
          </w:p>
        </w:tc>
        <w:tc>
          <w:tcPr>
            <w:tcW w:w="275" w:type="dxa"/>
          </w:tcPr>
          <w:p w:rsidR="00EF27C1" w:rsidRPr="003A5A9A" w:rsidRDefault="00EF27C1" w:rsidP="00CB0511">
            <w:pPr>
              <w:jc w:val="center"/>
              <w:rPr>
                <w:rFonts w:eastAsia="Arial Unicode MS" w:cs="Arial"/>
                <w:b/>
                <w:bCs/>
              </w:rPr>
            </w:pPr>
            <w:r w:rsidRPr="003A5A9A">
              <w:rPr>
                <w:rFonts w:eastAsia="Arial Unicode MS" w:cs="Arial"/>
                <w:b/>
                <w:bCs/>
              </w:rPr>
              <w:t>4</w:t>
            </w:r>
          </w:p>
        </w:tc>
        <w:tc>
          <w:tcPr>
            <w:tcW w:w="276" w:type="dxa"/>
          </w:tcPr>
          <w:p w:rsidR="00EF27C1" w:rsidRPr="003A5A9A" w:rsidRDefault="00EF27C1" w:rsidP="00CB0511">
            <w:pPr>
              <w:jc w:val="center"/>
              <w:rPr>
                <w:rFonts w:eastAsia="Arial Unicode MS" w:cs="Arial"/>
                <w:b/>
                <w:bCs/>
              </w:rPr>
            </w:pPr>
            <w:r w:rsidRPr="003A5A9A">
              <w:rPr>
                <w:rFonts w:eastAsia="Arial Unicode MS" w:cs="Arial"/>
                <w:b/>
                <w:bCs/>
              </w:rPr>
              <w:t>5</w:t>
            </w:r>
          </w:p>
        </w:tc>
        <w:tc>
          <w:tcPr>
            <w:tcW w:w="320" w:type="dxa"/>
          </w:tcPr>
          <w:p w:rsidR="00EF27C1" w:rsidRPr="003A5A9A" w:rsidRDefault="00EF27C1" w:rsidP="00CB0511">
            <w:pPr>
              <w:jc w:val="center"/>
              <w:rPr>
                <w:rFonts w:eastAsia="Arial Unicode MS" w:cs="Arial"/>
                <w:b/>
                <w:bCs/>
              </w:rPr>
            </w:pPr>
            <w:r w:rsidRPr="003A5A9A">
              <w:rPr>
                <w:rFonts w:eastAsia="Arial Unicode MS" w:cs="Arial"/>
                <w:b/>
                <w:bCs/>
              </w:rPr>
              <w:t>6</w:t>
            </w:r>
          </w:p>
        </w:tc>
        <w:tc>
          <w:tcPr>
            <w:tcW w:w="280" w:type="dxa"/>
          </w:tcPr>
          <w:p w:rsidR="00EF27C1" w:rsidRPr="003A5A9A" w:rsidRDefault="00EF27C1" w:rsidP="00CB0511">
            <w:pPr>
              <w:jc w:val="center"/>
              <w:rPr>
                <w:rFonts w:eastAsia="Arial Unicode MS" w:cs="Arial"/>
                <w:b/>
                <w:bCs/>
              </w:rPr>
            </w:pPr>
            <w:r w:rsidRPr="003A5A9A">
              <w:rPr>
                <w:rFonts w:eastAsia="Arial Unicode MS" w:cs="Arial"/>
                <w:b/>
                <w:bCs/>
              </w:rPr>
              <w:t>7</w:t>
            </w:r>
          </w:p>
        </w:tc>
        <w:tc>
          <w:tcPr>
            <w:tcW w:w="280" w:type="dxa"/>
          </w:tcPr>
          <w:p w:rsidR="00EF27C1" w:rsidRPr="003A5A9A" w:rsidRDefault="00EF27C1" w:rsidP="00CB0511">
            <w:pPr>
              <w:jc w:val="center"/>
              <w:rPr>
                <w:rFonts w:eastAsia="Arial Unicode MS" w:cs="Arial"/>
                <w:b/>
                <w:bCs/>
              </w:rPr>
            </w:pPr>
            <w:r w:rsidRPr="003A5A9A">
              <w:rPr>
                <w:rFonts w:eastAsia="Arial Unicode MS" w:cs="Arial"/>
                <w:b/>
                <w:bCs/>
              </w:rPr>
              <w:t>8</w:t>
            </w:r>
          </w:p>
        </w:tc>
        <w:tc>
          <w:tcPr>
            <w:tcW w:w="280" w:type="dxa"/>
          </w:tcPr>
          <w:p w:rsidR="00EF27C1" w:rsidRPr="003A5A9A" w:rsidRDefault="00EF27C1" w:rsidP="00CB0511">
            <w:pPr>
              <w:jc w:val="center"/>
              <w:rPr>
                <w:rFonts w:eastAsia="Arial Unicode MS" w:cs="Arial"/>
                <w:b/>
                <w:bCs/>
              </w:rPr>
            </w:pPr>
            <w:r w:rsidRPr="003A5A9A">
              <w:rPr>
                <w:rFonts w:eastAsia="Arial Unicode MS" w:cs="Arial"/>
                <w:b/>
                <w:bCs/>
              </w:rPr>
              <w:t>9</w:t>
            </w:r>
          </w:p>
        </w:tc>
        <w:tc>
          <w:tcPr>
            <w:tcW w:w="449" w:type="dxa"/>
          </w:tcPr>
          <w:p w:rsidR="00EF27C1" w:rsidRPr="003A5A9A" w:rsidRDefault="00EF27C1" w:rsidP="00812883">
            <w:pPr>
              <w:rPr>
                <w:rFonts w:eastAsia="Arial Unicode MS" w:cs="Arial"/>
                <w:b/>
                <w:bCs/>
              </w:rPr>
            </w:pPr>
            <w:r w:rsidRPr="003A5A9A">
              <w:rPr>
                <w:rFonts w:eastAsia="Arial Unicode MS" w:cs="Arial"/>
                <w:b/>
                <w:bCs/>
              </w:rPr>
              <w:t>10</w:t>
            </w:r>
          </w:p>
        </w:tc>
        <w:tc>
          <w:tcPr>
            <w:tcW w:w="450" w:type="dxa"/>
          </w:tcPr>
          <w:p w:rsidR="00EF27C1" w:rsidRPr="003A5A9A" w:rsidRDefault="00EF27C1" w:rsidP="00E01BC7">
            <w:pPr>
              <w:rPr>
                <w:rFonts w:eastAsia="Arial Unicode MS" w:cs="Arial"/>
                <w:b/>
                <w:bCs/>
              </w:rPr>
            </w:pPr>
            <w:r w:rsidRPr="003A5A9A">
              <w:rPr>
                <w:rFonts w:eastAsia="Arial Unicode MS" w:cs="Arial"/>
                <w:b/>
                <w:bCs/>
              </w:rPr>
              <w:t>11</w:t>
            </w:r>
          </w:p>
        </w:tc>
      </w:tr>
      <w:tr w:rsidR="00EF27C1" w:rsidRPr="003A5A9A" w:rsidTr="00812883">
        <w:trPr>
          <w:trHeight w:val="1720"/>
        </w:trPr>
        <w:tc>
          <w:tcPr>
            <w:tcW w:w="208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F27C1" w:rsidRPr="003A5A9A" w:rsidRDefault="00EF27C1">
            <w:pPr>
              <w:rPr>
                <w:rFonts w:eastAsia="Arial Unicode MS" w:cs="Arial"/>
                <w:b/>
                <w:bCs/>
                <w:szCs w:val="24"/>
              </w:rPr>
            </w:pPr>
          </w:p>
        </w:tc>
        <w:tc>
          <w:tcPr>
            <w:tcW w:w="8954" w:type="dxa"/>
            <w:vMerge/>
            <w:shd w:val="clear" w:color="auto" w:fill="D9D9D9" w:themeFill="background1" w:themeFillShade="D9"/>
          </w:tcPr>
          <w:p w:rsidR="00EF27C1" w:rsidRPr="003A5A9A" w:rsidRDefault="00EF27C1">
            <w:pPr>
              <w:rPr>
                <w:rFonts w:eastAsia="Arial Unicode MS" w:cs="Arial"/>
                <w:b/>
                <w:bCs/>
                <w:szCs w:val="24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EF27C1" w:rsidRPr="003A5A9A" w:rsidRDefault="00EF27C1" w:rsidP="00E01BC7">
            <w:pPr>
              <w:rPr>
                <w:rFonts w:eastAsia="Arial Unicode MS" w:cs="Arial"/>
              </w:rPr>
            </w:pPr>
            <w:r w:rsidRPr="003A5A9A">
              <w:rPr>
                <w:rFonts w:eastAsia="Arial Unicode MS" w:cs="Arial"/>
              </w:rPr>
              <w:t>CTG</w:t>
            </w:r>
          </w:p>
        </w:tc>
        <w:tc>
          <w:tcPr>
            <w:tcW w:w="288" w:type="dxa"/>
            <w:textDirection w:val="btLr"/>
            <w:vAlign w:val="center"/>
          </w:tcPr>
          <w:p w:rsidR="00EF27C1" w:rsidRPr="003A5A9A" w:rsidRDefault="00EF27C1" w:rsidP="00E01BC7">
            <w:pPr>
              <w:pStyle w:val="Text1"/>
              <w:keepLines w:val="0"/>
              <w:rPr>
                <w:rFonts w:eastAsia="Arial Unicode MS" w:cs="Arial"/>
              </w:rPr>
            </w:pPr>
            <w:r w:rsidRPr="003A5A9A">
              <w:rPr>
                <w:rFonts w:eastAsia="Arial Unicode MS" w:cs="Arial"/>
              </w:rPr>
              <w:t>PN</w:t>
            </w:r>
          </w:p>
        </w:tc>
        <w:tc>
          <w:tcPr>
            <w:tcW w:w="288" w:type="dxa"/>
            <w:textDirection w:val="btLr"/>
            <w:vAlign w:val="center"/>
          </w:tcPr>
          <w:p w:rsidR="00EF27C1" w:rsidRPr="003A5A9A" w:rsidRDefault="00EF27C1" w:rsidP="00E01BC7">
            <w:pPr>
              <w:rPr>
                <w:rFonts w:eastAsia="Arial Unicode MS" w:cs="Arial"/>
              </w:rPr>
            </w:pPr>
            <w:r w:rsidRPr="003A5A9A">
              <w:rPr>
                <w:rFonts w:eastAsia="Arial Unicode MS" w:cs="Arial"/>
              </w:rPr>
              <w:t>BCBG</w:t>
            </w:r>
          </w:p>
        </w:tc>
        <w:tc>
          <w:tcPr>
            <w:tcW w:w="275" w:type="dxa"/>
            <w:textDirection w:val="btLr"/>
            <w:vAlign w:val="center"/>
          </w:tcPr>
          <w:p w:rsidR="00EF27C1" w:rsidRPr="003A5A9A" w:rsidRDefault="00EF27C1" w:rsidP="00E01BC7">
            <w:pPr>
              <w:rPr>
                <w:rFonts w:eastAsia="Arial Unicode MS" w:cs="Arial"/>
              </w:rPr>
            </w:pPr>
            <w:r w:rsidRPr="003A5A9A">
              <w:rPr>
                <w:rFonts w:eastAsia="Arial Unicode MS" w:cs="Arial"/>
              </w:rPr>
              <w:t>Cruz Roja</w:t>
            </w:r>
          </w:p>
        </w:tc>
        <w:tc>
          <w:tcPr>
            <w:tcW w:w="276" w:type="dxa"/>
            <w:textDirection w:val="btLr"/>
            <w:vAlign w:val="center"/>
          </w:tcPr>
          <w:p w:rsidR="00EF27C1" w:rsidRPr="003A5A9A" w:rsidRDefault="00812883" w:rsidP="00E01BC7">
            <w:pPr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SNGR (U. Resp.)</w:t>
            </w:r>
          </w:p>
        </w:tc>
        <w:tc>
          <w:tcPr>
            <w:tcW w:w="320" w:type="dxa"/>
            <w:textDirection w:val="btLr"/>
            <w:vAlign w:val="center"/>
          </w:tcPr>
          <w:p w:rsidR="00EF27C1" w:rsidRPr="003A5A9A" w:rsidRDefault="00EF27C1" w:rsidP="00E01BC7">
            <w:pPr>
              <w:rPr>
                <w:rFonts w:eastAsia="Arial Unicode MS" w:cs="Arial"/>
              </w:rPr>
            </w:pPr>
            <w:r w:rsidRPr="003A5A9A">
              <w:rPr>
                <w:rFonts w:eastAsia="Arial Unicode MS" w:cs="Arial"/>
              </w:rPr>
              <w:t>FFAA</w:t>
            </w:r>
          </w:p>
        </w:tc>
        <w:tc>
          <w:tcPr>
            <w:tcW w:w="280" w:type="dxa"/>
            <w:textDirection w:val="btLr"/>
            <w:vAlign w:val="center"/>
          </w:tcPr>
          <w:p w:rsidR="00EF27C1" w:rsidRPr="003A5A9A" w:rsidRDefault="00EF27C1" w:rsidP="00E01BC7">
            <w:pPr>
              <w:rPr>
                <w:rFonts w:eastAsia="Arial Unicode MS" w:cs="Arial"/>
              </w:rPr>
            </w:pPr>
            <w:r w:rsidRPr="003A5A9A">
              <w:rPr>
                <w:rFonts w:eastAsia="Arial Unicode MS" w:cs="Arial"/>
              </w:rPr>
              <w:t>Servicios Basic.</w:t>
            </w:r>
          </w:p>
        </w:tc>
        <w:tc>
          <w:tcPr>
            <w:tcW w:w="280" w:type="dxa"/>
            <w:textDirection w:val="btLr"/>
            <w:vAlign w:val="center"/>
          </w:tcPr>
          <w:p w:rsidR="00EF27C1" w:rsidRPr="003A5A9A" w:rsidRDefault="00EF27C1" w:rsidP="00E01BC7">
            <w:pPr>
              <w:rPr>
                <w:rFonts w:eastAsia="Arial Unicode MS" w:cs="Arial"/>
              </w:rPr>
            </w:pPr>
            <w:r w:rsidRPr="003A5A9A">
              <w:rPr>
                <w:rFonts w:eastAsia="Arial Unicode MS" w:cs="Arial"/>
              </w:rPr>
              <w:t>Hospitales</w:t>
            </w:r>
          </w:p>
        </w:tc>
        <w:tc>
          <w:tcPr>
            <w:tcW w:w="280" w:type="dxa"/>
            <w:textDirection w:val="btLr"/>
            <w:vAlign w:val="center"/>
          </w:tcPr>
          <w:p w:rsidR="00EF27C1" w:rsidRPr="003A5A9A" w:rsidRDefault="00EF27C1" w:rsidP="00E01BC7">
            <w:pPr>
              <w:rPr>
                <w:rFonts w:eastAsia="Arial Unicode MS" w:cs="Arial"/>
              </w:rPr>
            </w:pPr>
            <w:r w:rsidRPr="003A5A9A">
              <w:rPr>
                <w:rFonts w:eastAsia="Arial Unicode MS" w:cs="Arial"/>
              </w:rPr>
              <w:t>Cía. TAGSA.</w:t>
            </w:r>
          </w:p>
        </w:tc>
        <w:tc>
          <w:tcPr>
            <w:tcW w:w="449" w:type="dxa"/>
            <w:textDirection w:val="btLr"/>
            <w:vAlign w:val="center"/>
          </w:tcPr>
          <w:p w:rsidR="00EF27C1" w:rsidRPr="003A5A9A" w:rsidRDefault="00AA1BEE" w:rsidP="00E01BC7">
            <w:pPr>
              <w:rPr>
                <w:rFonts w:eastAsia="Arial Unicode MS" w:cs="Arial"/>
              </w:rPr>
            </w:pPr>
            <w:r w:rsidRPr="003A5A9A">
              <w:rPr>
                <w:rFonts w:eastAsia="Arial Unicode MS" w:cs="Arial"/>
              </w:rPr>
              <w:t>DAC-Jefe Aerop.</w:t>
            </w:r>
          </w:p>
        </w:tc>
        <w:tc>
          <w:tcPr>
            <w:tcW w:w="450" w:type="dxa"/>
            <w:textDirection w:val="btLr"/>
            <w:vAlign w:val="center"/>
          </w:tcPr>
          <w:p w:rsidR="00EF27C1" w:rsidRPr="003A5A9A" w:rsidRDefault="00EF27C1" w:rsidP="00E01BC7">
            <w:pPr>
              <w:rPr>
                <w:rFonts w:eastAsia="Arial Unicode MS" w:cs="Arial"/>
              </w:rPr>
            </w:pPr>
            <w:r w:rsidRPr="003A5A9A">
              <w:rPr>
                <w:rFonts w:eastAsia="Arial Unicode MS" w:cs="Arial"/>
              </w:rPr>
              <w:t>CSCG</w:t>
            </w:r>
          </w:p>
        </w:tc>
      </w:tr>
      <w:tr w:rsidR="00EF27C1" w:rsidRPr="003A5A9A" w:rsidTr="005D7380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27C1" w:rsidRPr="003A5A9A" w:rsidRDefault="00EF27C1">
            <w:pPr>
              <w:rPr>
                <w:rFonts w:eastAsia="Arial Unicode MS"/>
              </w:rPr>
            </w:pPr>
            <w:r w:rsidRPr="003A5A9A">
              <w:rPr>
                <w:rFonts w:eastAsia="Arial Unicode MS"/>
              </w:rPr>
              <w:t>1. Activación</w:t>
            </w:r>
          </w:p>
        </w:tc>
        <w:tc>
          <w:tcPr>
            <w:tcW w:w="8954" w:type="dxa"/>
            <w:tcBorders>
              <w:left w:val="single" w:sz="4" w:space="0" w:color="auto"/>
            </w:tcBorders>
            <w:noWrap/>
          </w:tcPr>
          <w:p w:rsidR="00EF27C1" w:rsidRPr="003A5A9A" w:rsidRDefault="00EF27C1" w:rsidP="00CB0511">
            <w:pPr>
              <w:pStyle w:val="Text1"/>
              <w:keepLines w:val="0"/>
              <w:numPr>
                <w:ilvl w:val="0"/>
                <w:numId w:val="11"/>
              </w:numPr>
              <w:rPr>
                <w:rFonts w:eastAsia="Arial Unicode MS"/>
              </w:rPr>
            </w:pPr>
            <w:r w:rsidRPr="003A5A9A">
              <w:rPr>
                <w:rFonts w:eastAsia="Arial Unicode MS"/>
              </w:rPr>
              <w:t>Recepción de llamada en el Aeropuerto</w:t>
            </w:r>
          </w:p>
        </w:tc>
        <w:tc>
          <w:tcPr>
            <w:tcW w:w="288" w:type="dxa"/>
            <w:noWrap/>
            <w:vAlign w:val="center"/>
          </w:tcPr>
          <w:p w:rsidR="00EF27C1" w:rsidRPr="003A5A9A" w:rsidRDefault="00EF27C1" w:rsidP="005D7380">
            <w:pPr>
              <w:jc w:val="center"/>
              <w:rPr>
                <w:rFonts w:eastAsia="Arial Unicode MS" w:cs="Arial"/>
                <w:b/>
                <w:bCs/>
              </w:rPr>
            </w:pPr>
            <w:r w:rsidRPr="003A5A9A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8" w:type="dxa"/>
            <w:noWrap/>
            <w:vAlign w:val="center"/>
          </w:tcPr>
          <w:p w:rsidR="00EF27C1" w:rsidRPr="003A5A9A" w:rsidRDefault="00EF27C1" w:rsidP="005D7380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8" w:type="dxa"/>
            <w:noWrap/>
            <w:vAlign w:val="center"/>
          </w:tcPr>
          <w:p w:rsidR="00EF27C1" w:rsidRPr="003A5A9A" w:rsidRDefault="00EF27C1" w:rsidP="005D7380">
            <w:pPr>
              <w:jc w:val="center"/>
              <w:rPr>
                <w:rFonts w:eastAsia="Arial Unicode MS" w:cs="Arial"/>
                <w:b/>
                <w:bCs/>
              </w:rPr>
            </w:pPr>
            <w:r w:rsidRPr="003A5A9A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75" w:type="dxa"/>
            <w:noWrap/>
            <w:vAlign w:val="center"/>
          </w:tcPr>
          <w:p w:rsidR="00EF27C1" w:rsidRPr="003A5A9A" w:rsidRDefault="00EF27C1" w:rsidP="005D7380">
            <w:pPr>
              <w:jc w:val="center"/>
              <w:rPr>
                <w:rFonts w:eastAsia="Arial Unicode MS" w:cs="Arial"/>
                <w:b/>
                <w:bCs/>
              </w:rPr>
            </w:pPr>
            <w:r w:rsidRPr="003A5A9A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76" w:type="dxa"/>
            <w:noWrap/>
            <w:vAlign w:val="center"/>
          </w:tcPr>
          <w:p w:rsidR="00EF27C1" w:rsidRPr="003A5A9A" w:rsidRDefault="00EF27C1" w:rsidP="005D7380">
            <w:pPr>
              <w:jc w:val="center"/>
              <w:rPr>
                <w:rFonts w:eastAsia="Arial Unicode MS" w:cs="Arial"/>
                <w:b/>
                <w:bCs/>
              </w:rPr>
            </w:pPr>
            <w:r w:rsidRPr="003A5A9A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320" w:type="dxa"/>
            <w:noWrap/>
            <w:vAlign w:val="center"/>
          </w:tcPr>
          <w:p w:rsidR="00EF27C1" w:rsidRPr="003A5A9A" w:rsidRDefault="00EF27C1" w:rsidP="005D7380">
            <w:pPr>
              <w:jc w:val="center"/>
              <w:rPr>
                <w:rFonts w:eastAsia="Arial Unicode MS" w:cs="Arial"/>
                <w:b/>
                <w:bCs/>
              </w:rPr>
            </w:pPr>
            <w:r w:rsidRPr="003A5A9A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0" w:type="dxa"/>
            <w:noWrap/>
            <w:vAlign w:val="center"/>
          </w:tcPr>
          <w:p w:rsidR="00EF27C1" w:rsidRPr="003A5A9A" w:rsidRDefault="00EF27C1" w:rsidP="005D7380">
            <w:pPr>
              <w:jc w:val="center"/>
              <w:rPr>
                <w:rFonts w:eastAsia="Arial Unicode MS" w:cs="Arial"/>
                <w:b/>
                <w:bCs/>
              </w:rPr>
            </w:pPr>
            <w:r w:rsidRPr="003A5A9A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0" w:type="dxa"/>
            <w:noWrap/>
            <w:vAlign w:val="center"/>
          </w:tcPr>
          <w:p w:rsidR="00EF27C1" w:rsidRPr="003A5A9A" w:rsidRDefault="00EF27C1" w:rsidP="005D7380">
            <w:pPr>
              <w:jc w:val="center"/>
              <w:rPr>
                <w:rFonts w:eastAsia="Arial Unicode MS" w:cs="Arial"/>
                <w:b/>
                <w:bCs/>
              </w:rPr>
            </w:pPr>
            <w:r w:rsidRPr="003A5A9A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0" w:type="dxa"/>
            <w:noWrap/>
            <w:vAlign w:val="center"/>
          </w:tcPr>
          <w:p w:rsidR="00EF27C1" w:rsidRPr="003A5A9A" w:rsidRDefault="00AA1BEE" w:rsidP="005D7380">
            <w:pPr>
              <w:jc w:val="center"/>
              <w:rPr>
                <w:rFonts w:eastAsia="Arial Unicode MS" w:cs="Arial"/>
                <w:b/>
                <w:bCs/>
              </w:rPr>
            </w:pPr>
            <w:r w:rsidRPr="003A5A9A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449" w:type="dxa"/>
            <w:noWrap/>
            <w:vAlign w:val="center"/>
          </w:tcPr>
          <w:p w:rsidR="00EF27C1" w:rsidRPr="003A5A9A" w:rsidRDefault="00EF27C1" w:rsidP="005D7380">
            <w:pPr>
              <w:jc w:val="center"/>
              <w:rPr>
                <w:rFonts w:eastAsia="Arial Unicode MS" w:cs="Arial"/>
                <w:b/>
                <w:bCs/>
              </w:rPr>
            </w:pPr>
            <w:r w:rsidRPr="003A5A9A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450" w:type="dxa"/>
            <w:vAlign w:val="center"/>
          </w:tcPr>
          <w:p w:rsidR="00EF27C1" w:rsidRPr="003A5A9A" w:rsidRDefault="00EF27C1" w:rsidP="005D7380">
            <w:pPr>
              <w:jc w:val="center"/>
              <w:rPr>
                <w:rFonts w:eastAsia="Arial Unicode MS" w:cs="Arial"/>
                <w:b/>
                <w:bCs/>
              </w:rPr>
            </w:pPr>
            <w:r w:rsidRPr="003A5A9A">
              <w:rPr>
                <w:rFonts w:eastAsia="Arial Unicode MS" w:cs="Arial"/>
                <w:b/>
                <w:bCs/>
              </w:rPr>
              <w:t>A</w:t>
            </w:r>
          </w:p>
        </w:tc>
      </w:tr>
      <w:tr w:rsidR="00EF27C1" w:rsidRPr="003A5A9A" w:rsidTr="005D7380"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27C1" w:rsidRPr="003A5A9A" w:rsidRDefault="00EF27C1">
            <w:pPr>
              <w:rPr>
                <w:rFonts w:eastAsia="Arial Unicode MS"/>
              </w:rPr>
            </w:pPr>
          </w:p>
        </w:tc>
        <w:tc>
          <w:tcPr>
            <w:tcW w:w="8954" w:type="dxa"/>
            <w:tcBorders>
              <w:left w:val="single" w:sz="4" w:space="0" w:color="auto"/>
            </w:tcBorders>
            <w:noWrap/>
          </w:tcPr>
          <w:p w:rsidR="00EF27C1" w:rsidRPr="003A5A9A" w:rsidRDefault="00EF27C1" w:rsidP="00CB0511">
            <w:pPr>
              <w:pStyle w:val="Text1"/>
              <w:keepLines w:val="0"/>
              <w:numPr>
                <w:ilvl w:val="0"/>
                <w:numId w:val="11"/>
              </w:numPr>
              <w:rPr>
                <w:rFonts w:eastAsia="Arial Unicode MS"/>
              </w:rPr>
            </w:pPr>
            <w:r w:rsidRPr="003A5A9A">
              <w:rPr>
                <w:rFonts w:eastAsia="Arial Unicode MS"/>
              </w:rPr>
              <w:t>Registro de mayor cantidad de información</w:t>
            </w:r>
          </w:p>
        </w:tc>
        <w:tc>
          <w:tcPr>
            <w:tcW w:w="288" w:type="dxa"/>
            <w:noWrap/>
            <w:vAlign w:val="center"/>
          </w:tcPr>
          <w:p w:rsidR="00EF27C1" w:rsidRPr="003A5A9A" w:rsidRDefault="00EF27C1" w:rsidP="005D7380">
            <w:pPr>
              <w:jc w:val="center"/>
              <w:rPr>
                <w:rFonts w:eastAsia="Arial Unicode MS" w:cs="Arial"/>
                <w:b/>
                <w:bCs/>
              </w:rPr>
            </w:pPr>
            <w:r w:rsidRPr="003A5A9A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8" w:type="dxa"/>
            <w:noWrap/>
            <w:vAlign w:val="center"/>
          </w:tcPr>
          <w:p w:rsidR="00EF27C1" w:rsidRPr="003A5A9A" w:rsidRDefault="00EF27C1" w:rsidP="005D7380">
            <w:pPr>
              <w:jc w:val="center"/>
              <w:rPr>
                <w:rFonts w:eastAsia="Arial Unicode MS" w:cs="Arial"/>
                <w:b/>
                <w:bCs/>
              </w:rPr>
            </w:pPr>
            <w:r w:rsidRPr="003A5A9A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8" w:type="dxa"/>
            <w:noWrap/>
            <w:vAlign w:val="center"/>
          </w:tcPr>
          <w:p w:rsidR="00EF27C1" w:rsidRPr="003A5A9A" w:rsidRDefault="00EF27C1" w:rsidP="005D7380">
            <w:pPr>
              <w:jc w:val="center"/>
              <w:rPr>
                <w:rFonts w:eastAsia="Arial Unicode MS" w:cs="Arial"/>
                <w:b/>
                <w:bCs/>
              </w:rPr>
            </w:pPr>
            <w:r w:rsidRPr="003A5A9A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75" w:type="dxa"/>
            <w:noWrap/>
            <w:vAlign w:val="center"/>
          </w:tcPr>
          <w:p w:rsidR="00EF27C1" w:rsidRPr="003A5A9A" w:rsidRDefault="00EF27C1" w:rsidP="005D7380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6" w:type="dxa"/>
            <w:noWrap/>
            <w:vAlign w:val="center"/>
          </w:tcPr>
          <w:p w:rsidR="00EF27C1" w:rsidRPr="003A5A9A" w:rsidRDefault="00EF27C1" w:rsidP="005D7380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20" w:type="dxa"/>
            <w:noWrap/>
            <w:vAlign w:val="center"/>
          </w:tcPr>
          <w:p w:rsidR="00EF27C1" w:rsidRPr="003A5A9A" w:rsidRDefault="00EF27C1" w:rsidP="005D7380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noWrap/>
            <w:vAlign w:val="center"/>
          </w:tcPr>
          <w:p w:rsidR="00EF27C1" w:rsidRPr="003A5A9A" w:rsidRDefault="00EF27C1" w:rsidP="005D7380">
            <w:pPr>
              <w:jc w:val="center"/>
              <w:rPr>
                <w:rFonts w:eastAsia="Arial Unicode MS" w:cs="Arial"/>
                <w:b/>
                <w:bCs/>
              </w:rPr>
            </w:pPr>
            <w:r w:rsidRPr="003A5A9A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0" w:type="dxa"/>
            <w:noWrap/>
            <w:vAlign w:val="center"/>
          </w:tcPr>
          <w:p w:rsidR="00EF27C1" w:rsidRPr="003A5A9A" w:rsidRDefault="00EF27C1" w:rsidP="005D7380">
            <w:pPr>
              <w:jc w:val="center"/>
              <w:rPr>
                <w:rFonts w:eastAsia="Arial Unicode MS" w:cs="Arial"/>
                <w:b/>
                <w:bCs/>
              </w:rPr>
            </w:pPr>
            <w:r w:rsidRPr="003A5A9A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0" w:type="dxa"/>
            <w:noWrap/>
            <w:vAlign w:val="center"/>
          </w:tcPr>
          <w:p w:rsidR="00EF27C1" w:rsidRPr="003A5A9A" w:rsidRDefault="00EF27C1" w:rsidP="005D7380">
            <w:pPr>
              <w:jc w:val="center"/>
              <w:rPr>
                <w:rFonts w:eastAsia="Arial Unicode MS" w:cs="Arial"/>
                <w:b/>
                <w:bCs/>
              </w:rPr>
            </w:pPr>
            <w:r w:rsidRPr="003A5A9A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449" w:type="dxa"/>
            <w:noWrap/>
            <w:vAlign w:val="center"/>
          </w:tcPr>
          <w:p w:rsidR="00EF27C1" w:rsidRPr="003A5A9A" w:rsidRDefault="00EF27C1" w:rsidP="005D7380">
            <w:pPr>
              <w:jc w:val="center"/>
              <w:rPr>
                <w:rFonts w:eastAsia="Arial Unicode MS" w:cs="Arial"/>
                <w:b/>
                <w:bCs/>
              </w:rPr>
            </w:pPr>
            <w:r w:rsidRPr="003A5A9A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450" w:type="dxa"/>
            <w:vAlign w:val="center"/>
          </w:tcPr>
          <w:p w:rsidR="00EF27C1" w:rsidRPr="003A5A9A" w:rsidRDefault="00EF27C1" w:rsidP="005D7380">
            <w:pPr>
              <w:jc w:val="center"/>
              <w:rPr>
                <w:rFonts w:eastAsia="Arial Unicode MS" w:cs="Arial"/>
                <w:b/>
                <w:bCs/>
              </w:rPr>
            </w:pPr>
            <w:r w:rsidRPr="003A5A9A">
              <w:rPr>
                <w:rFonts w:eastAsia="Arial Unicode MS" w:cs="Arial"/>
                <w:b/>
                <w:bCs/>
              </w:rPr>
              <w:t>A</w:t>
            </w:r>
          </w:p>
        </w:tc>
      </w:tr>
      <w:tr w:rsidR="00EF27C1" w:rsidRPr="003A5A9A" w:rsidTr="005D7380"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27C1" w:rsidRPr="003A5A9A" w:rsidRDefault="00EF27C1">
            <w:pPr>
              <w:rPr>
                <w:rFonts w:eastAsia="Arial Unicode MS"/>
              </w:rPr>
            </w:pPr>
          </w:p>
        </w:tc>
        <w:tc>
          <w:tcPr>
            <w:tcW w:w="8954" w:type="dxa"/>
            <w:tcBorders>
              <w:left w:val="single" w:sz="4" w:space="0" w:color="auto"/>
            </w:tcBorders>
            <w:noWrap/>
          </w:tcPr>
          <w:p w:rsidR="00EF27C1" w:rsidRPr="003A5A9A" w:rsidRDefault="00EF27C1" w:rsidP="00CB0511">
            <w:pPr>
              <w:pStyle w:val="Text1"/>
              <w:keepLines w:val="0"/>
              <w:numPr>
                <w:ilvl w:val="0"/>
                <w:numId w:val="11"/>
              </w:numPr>
              <w:rPr>
                <w:rFonts w:eastAsia="Arial Unicode MS"/>
              </w:rPr>
            </w:pPr>
            <w:r w:rsidRPr="003A5A9A">
              <w:rPr>
                <w:rFonts w:eastAsia="Arial Unicode MS"/>
              </w:rPr>
              <w:t>Reporte a la Jefatura de Aeropuerto</w:t>
            </w:r>
          </w:p>
        </w:tc>
        <w:tc>
          <w:tcPr>
            <w:tcW w:w="288" w:type="dxa"/>
            <w:noWrap/>
            <w:vAlign w:val="center"/>
          </w:tcPr>
          <w:p w:rsidR="00EF27C1" w:rsidRPr="003A5A9A" w:rsidRDefault="00EF27C1" w:rsidP="005D7380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8" w:type="dxa"/>
            <w:noWrap/>
            <w:vAlign w:val="center"/>
          </w:tcPr>
          <w:p w:rsidR="00EF27C1" w:rsidRPr="003A5A9A" w:rsidRDefault="00EF27C1" w:rsidP="005D7380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8" w:type="dxa"/>
            <w:noWrap/>
            <w:vAlign w:val="center"/>
          </w:tcPr>
          <w:p w:rsidR="00EF27C1" w:rsidRPr="003A5A9A" w:rsidRDefault="00EF27C1" w:rsidP="005D7380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5" w:type="dxa"/>
            <w:noWrap/>
            <w:vAlign w:val="center"/>
          </w:tcPr>
          <w:p w:rsidR="00EF27C1" w:rsidRPr="003A5A9A" w:rsidRDefault="00EF27C1" w:rsidP="005D7380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6" w:type="dxa"/>
            <w:noWrap/>
            <w:vAlign w:val="center"/>
          </w:tcPr>
          <w:p w:rsidR="00EF27C1" w:rsidRPr="003A5A9A" w:rsidRDefault="00EF27C1" w:rsidP="005D7380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20" w:type="dxa"/>
            <w:noWrap/>
            <w:vAlign w:val="center"/>
          </w:tcPr>
          <w:p w:rsidR="00EF27C1" w:rsidRPr="003A5A9A" w:rsidRDefault="00EF27C1" w:rsidP="005D7380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noWrap/>
            <w:vAlign w:val="center"/>
          </w:tcPr>
          <w:p w:rsidR="00EF27C1" w:rsidRPr="003A5A9A" w:rsidRDefault="00EF27C1" w:rsidP="005D7380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noWrap/>
            <w:vAlign w:val="center"/>
          </w:tcPr>
          <w:p w:rsidR="00EF27C1" w:rsidRPr="003A5A9A" w:rsidRDefault="00EF27C1" w:rsidP="005D7380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noWrap/>
            <w:vAlign w:val="center"/>
          </w:tcPr>
          <w:p w:rsidR="00EF27C1" w:rsidRPr="003A5A9A" w:rsidRDefault="00AA1BEE" w:rsidP="005D7380">
            <w:pPr>
              <w:jc w:val="center"/>
              <w:rPr>
                <w:rFonts w:eastAsia="Arial Unicode MS" w:cs="Arial"/>
                <w:b/>
                <w:bCs/>
              </w:rPr>
            </w:pPr>
            <w:r w:rsidRPr="003A5A9A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449" w:type="dxa"/>
            <w:noWrap/>
            <w:vAlign w:val="center"/>
          </w:tcPr>
          <w:p w:rsidR="00EF27C1" w:rsidRPr="003A5A9A" w:rsidRDefault="00EF27C1" w:rsidP="005D7380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:rsidR="00EF27C1" w:rsidRPr="003A5A9A" w:rsidRDefault="00EF27C1" w:rsidP="005D7380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</w:tr>
      <w:tr w:rsidR="00EF27C1" w:rsidRPr="003A5A9A" w:rsidTr="005D7380"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C1" w:rsidRPr="003A5A9A" w:rsidRDefault="00EF27C1">
            <w:pPr>
              <w:rPr>
                <w:rFonts w:eastAsia="Arial Unicode MS"/>
              </w:rPr>
            </w:pPr>
          </w:p>
        </w:tc>
        <w:tc>
          <w:tcPr>
            <w:tcW w:w="8954" w:type="dxa"/>
            <w:tcBorders>
              <w:left w:val="single" w:sz="4" w:space="0" w:color="auto"/>
            </w:tcBorders>
            <w:noWrap/>
          </w:tcPr>
          <w:p w:rsidR="00EF27C1" w:rsidRPr="003A5A9A" w:rsidRDefault="00EF27C1" w:rsidP="00CB0511">
            <w:pPr>
              <w:pStyle w:val="Text1"/>
              <w:keepLines w:val="0"/>
              <w:numPr>
                <w:ilvl w:val="0"/>
                <w:numId w:val="11"/>
              </w:numPr>
              <w:rPr>
                <w:rFonts w:eastAsia="Arial Unicode MS"/>
              </w:rPr>
            </w:pPr>
            <w:r w:rsidRPr="003A5A9A">
              <w:rPr>
                <w:rFonts w:eastAsia="Arial Unicode MS"/>
              </w:rPr>
              <w:t>Jefe de aeropuerto activa el Plan de Emergencia del Aeropuerto ( PEA )</w:t>
            </w:r>
          </w:p>
        </w:tc>
        <w:tc>
          <w:tcPr>
            <w:tcW w:w="288" w:type="dxa"/>
            <w:noWrap/>
            <w:vAlign w:val="center"/>
          </w:tcPr>
          <w:p w:rsidR="00EF27C1" w:rsidRPr="003A5A9A" w:rsidRDefault="00EF27C1" w:rsidP="005D7380">
            <w:pPr>
              <w:jc w:val="center"/>
              <w:rPr>
                <w:rFonts w:eastAsia="Arial Unicode MS" w:cs="Arial"/>
                <w:b/>
                <w:bCs/>
              </w:rPr>
            </w:pPr>
            <w:r w:rsidRPr="003A5A9A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8" w:type="dxa"/>
            <w:noWrap/>
            <w:vAlign w:val="center"/>
          </w:tcPr>
          <w:p w:rsidR="00EF27C1" w:rsidRPr="003A5A9A" w:rsidRDefault="00EF27C1" w:rsidP="005D7380">
            <w:pPr>
              <w:jc w:val="center"/>
              <w:rPr>
                <w:rFonts w:eastAsia="Arial Unicode MS" w:cs="Arial"/>
                <w:b/>
                <w:bCs/>
              </w:rPr>
            </w:pPr>
            <w:r w:rsidRPr="003A5A9A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8" w:type="dxa"/>
            <w:noWrap/>
            <w:vAlign w:val="center"/>
          </w:tcPr>
          <w:p w:rsidR="00EF27C1" w:rsidRPr="003A5A9A" w:rsidRDefault="00EF27C1" w:rsidP="005D7380">
            <w:pPr>
              <w:jc w:val="center"/>
              <w:rPr>
                <w:rFonts w:eastAsia="Arial Unicode MS" w:cs="Arial"/>
                <w:b/>
                <w:bCs/>
              </w:rPr>
            </w:pPr>
            <w:r w:rsidRPr="003A5A9A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75" w:type="dxa"/>
            <w:noWrap/>
            <w:vAlign w:val="center"/>
          </w:tcPr>
          <w:p w:rsidR="00EF27C1" w:rsidRPr="003A5A9A" w:rsidRDefault="00EF27C1" w:rsidP="005D7380">
            <w:pPr>
              <w:jc w:val="center"/>
              <w:rPr>
                <w:rFonts w:eastAsia="Arial Unicode MS" w:cs="Arial"/>
                <w:b/>
                <w:bCs/>
              </w:rPr>
            </w:pPr>
            <w:r w:rsidRPr="003A5A9A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76" w:type="dxa"/>
            <w:noWrap/>
            <w:vAlign w:val="center"/>
          </w:tcPr>
          <w:p w:rsidR="00EF27C1" w:rsidRPr="003A5A9A" w:rsidRDefault="00EF27C1" w:rsidP="005D7380">
            <w:pPr>
              <w:jc w:val="center"/>
              <w:rPr>
                <w:rFonts w:eastAsia="Arial Unicode MS" w:cs="Arial"/>
                <w:b/>
                <w:bCs/>
              </w:rPr>
            </w:pPr>
            <w:r w:rsidRPr="003A5A9A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320" w:type="dxa"/>
            <w:noWrap/>
            <w:vAlign w:val="center"/>
          </w:tcPr>
          <w:p w:rsidR="00EF27C1" w:rsidRPr="003A5A9A" w:rsidRDefault="00EF27C1" w:rsidP="005D7380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noWrap/>
            <w:vAlign w:val="center"/>
          </w:tcPr>
          <w:p w:rsidR="00EF27C1" w:rsidRPr="003A5A9A" w:rsidRDefault="00EF27C1" w:rsidP="005D7380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noWrap/>
            <w:vAlign w:val="center"/>
          </w:tcPr>
          <w:p w:rsidR="00EF27C1" w:rsidRPr="003A5A9A" w:rsidRDefault="00EF27C1" w:rsidP="005D7380">
            <w:pPr>
              <w:jc w:val="center"/>
              <w:rPr>
                <w:rFonts w:eastAsia="Arial Unicode MS" w:cs="Arial"/>
                <w:b/>
                <w:bCs/>
              </w:rPr>
            </w:pPr>
            <w:r w:rsidRPr="003A5A9A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0" w:type="dxa"/>
            <w:noWrap/>
            <w:vAlign w:val="center"/>
          </w:tcPr>
          <w:p w:rsidR="00EF27C1" w:rsidRPr="003A5A9A" w:rsidRDefault="00AA1BEE" w:rsidP="005D7380">
            <w:pPr>
              <w:jc w:val="center"/>
              <w:rPr>
                <w:rFonts w:eastAsia="Arial Unicode MS" w:cs="Arial"/>
                <w:b/>
                <w:bCs/>
              </w:rPr>
            </w:pPr>
            <w:r w:rsidRPr="003A5A9A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449" w:type="dxa"/>
            <w:noWrap/>
            <w:vAlign w:val="center"/>
          </w:tcPr>
          <w:p w:rsidR="00EF27C1" w:rsidRPr="003A5A9A" w:rsidRDefault="00EF27C1" w:rsidP="005D7380">
            <w:pPr>
              <w:jc w:val="center"/>
              <w:rPr>
                <w:rFonts w:eastAsia="Arial Unicode MS" w:cs="Arial"/>
                <w:b/>
                <w:bCs/>
              </w:rPr>
            </w:pPr>
            <w:r w:rsidRPr="003A5A9A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450" w:type="dxa"/>
            <w:vAlign w:val="center"/>
          </w:tcPr>
          <w:p w:rsidR="00EF27C1" w:rsidRPr="003A5A9A" w:rsidRDefault="00EF27C1" w:rsidP="005D7380">
            <w:pPr>
              <w:jc w:val="center"/>
              <w:rPr>
                <w:rFonts w:eastAsia="Arial Unicode MS" w:cs="Arial"/>
                <w:b/>
                <w:bCs/>
              </w:rPr>
            </w:pPr>
            <w:r w:rsidRPr="003A5A9A">
              <w:rPr>
                <w:rFonts w:eastAsia="Arial Unicode MS" w:cs="Arial"/>
                <w:b/>
                <w:bCs/>
              </w:rPr>
              <w:t>A</w:t>
            </w:r>
          </w:p>
        </w:tc>
      </w:tr>
      <w:tr w:rsidR="00EF27C1" w:rsidRPr="003A5A9A" w:rsidTr="005D7380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27C1" w:rsidRPr="003A5A9A" w:rsidRDefault="00EF27C1">
            <w:pPr>
              <w:rPr>
                <w:rFonts w:eastAsia="Arial Unicode MS"/>
              </w:rPr>
            </w:pPr>
            <w:r w:rsidRPr="003A5A9A">
              <w:rPr>
                <w:rFonts w:eastAsia="Arial Unicode MS"/>
              </w:rPr>
              <w:t>2. Instalación del puesto de mando</w:t>
            </w:r>
          </w:p>
        </w:tc>
        <w:tc>
          <w:tcPr>
            <w:tcW w:w="8954" w:type="dxa"/>
            <w:tcBorders>
              <w:left w:val="single" w:sz="4" w:space="0" w:color="auto"/>
            </w:tcBorders>
            <w:noWrap/>
          </w:tcPr>
          <w:p w:rsidR="00EF27C1" w:rsidRPr="003A5A9A" w:rsidRDefault="00EF27C1" w:rsidP="00CB0511">
            <w:pPr>
              <w:pStyle w:val="Text1"/>
              <w:keepLines w:val="0"/>
              <w:numPr>
                <w:ilvl w:val="0"/>
                <w:numId w:val="14"/>
              </w:numPr>
              <w:rPr>
                <w:rFonts w:eastAsia="Arial Unicode MS"/>
              </w:rPr>
            </w:pPr>
            <w:r w:rsidRPr="003A5A9A">
              <w:rPr>
                <w:rFonts w:eastAsia="Arial Unicode MS"/>
              </w:rPr>
              <w:t>Conformar el COE de acuerdo al evento que se trate</w:t>
            </w:r>
          </w:p>
        </w:tc>
        <w:tc>
          <w:tcPr>
            <w:tcW w:w="288" w:type="dxa"/>
            <w:noWrap/>
            <w:vAlign w:val="center"/>
          </w:tcPr>
          <w:p w:rsidR="00EF27C1" w:rsidRPr="003A5A9A" w:rsidRDefault="00EF27C1" w:rsidP="005D7380">
            <w:pPr>
              <w:jc w:val="center"/>
              <w:rPr>
                <w:rFonts w:eastAsia="Arial Unicode MS" w:cs="Arial"/>
                <w:b/>
                <w:bCs/>
              </w:rPr>
            </w:pPr>
            <w:r w:rsidRPr="003A5A9A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8" w:type="dxa"/>
            <w:noWrap/>
            <w:vAlign w:val="center"/>
          </w:tcPr>
          <w:p w:rsidR="00EF27C1" w:rsidRPr="003A5A9A" w:rsidRDefault="00EF27C1" w:rsidP="005D7380">
            <w:pPr>
              <w:jc w:val="center"/>
              <w:rPr>
                <w:rFonts w:eastAsia="Arial Unicode MS" w:cs="Arial"/>
                <w:b/>
                <w:bCs/>
              </w:rPr>
            </w:pPr>
            <w:r w:rsidRPr="003A5A9A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8" w:type="dxa"/>
            <w:noWrap/>
            <w:vAlign w:val="center"/>
          </w:tcPr>
          <w:p w:rsidR="00EF27C1" w:rsidRPr="003A5A9A" w:rsidRDefault="00EF27C1" w:rsidP="005D7380">
            <w:pPr>
              <w:jc w:val="center"/>
              <w:rPr>
                <w:rFonts w:eastAsia="Arial Unicode MS" w:cs="Arial"/>
                <w:b/>
                <w:bCs/>
              </w:rPr>
            </w:pPr>
            <w:r w:rsidRPr="003A5A9A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75" w:type="dxa"/>
            <w:noWrap/>
            <w:vAlign w:val="center"/>
          </w:tcPr>
          <w:p w:rsidR="00EF27C1" w:rsidRPr="003A5A9A" w:rsidRDefault="00EF27C1" w:rsidP="005D7380">
            <w:pPr>
              <w:jc w:val="center"/>
              <w:rPr>
                <w:rFonts w:eastAsia="Arial Unicode MS" w:cs="Arial"/>
                <w:b/>
                <w:bCs/>
              </w:rPr>
            </w:pPr>
            <w:r w:rsidRPr="003A5A9A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76" w:type="dxa"/>
            <w:noWrap/>
            <w:vAlign w:val="center"/>
          </w:tcPr>
          <w:p w:rsidR="00EF27C1" w:rsidRPr="003A5A9A" w:rsidRDefault="00EF27C1" w:rsidP="005D7380">
            <w:pPr>
              <w:jc w:val="center"/>
              <w:rPr>
                <w:rFonts w:eastAsia="Arial Unicode MS" w:cs="Arial"/>
                <w:b/>
                <w:bCs/>
              </w:rPr>
            </w:pPr>
            <w:r w:rsidRPr="003A5A9A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320" w:type="dxa"/>
            <w:noWrap/>
            <w:vAlign w:val="center"/>
          </w:tcPr>
          <w:p w:rsidR="00EF27C1" w:rsidRPr="003A5A9A" w:rsidRDefault="00EF27C1" w:rsidP="005D7380">
            <w:pPr>
              <w:jc w:val="center"/>
              <w:rPr>
                <w:rFonts w:eastAsia="Arial Unicode MS" w:cs="Arial"/>
                <w:b/>
                <w:bCs/>
              </w:rPr>
            </w:pPr>
            <w:r w:rsidRPr="003A5A9A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0" w:type="dxa"/>
            <w:noWrap/>
            <w:vAlign w:val="center"/>
          </w:tcPr>
          <w:p w:rsidR="00EF27C1" w:rsidRPr="003A5A9A" w:rsidRDefault="00EF27C1" w:rsidP="005D7380">
            <w:pPr>
              <w:jc w:val="center"/>
              <w:rPr>
                <w:rFonts w:eastAsia="Arial Unicode MS" w:cs="Arial"/>
                <w:b/>
                <w:bCs/>
              </w:rPr>
            </w:pPr>
            <w:r w:rsidRPr="003A5A9A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0" w:type="dxa"/>
            <w:noWrap/>
            <w:vAlign w:val="center"/>
          </w:tcPr>
          <w:p w:rsidR="00EF27C1" w:rsidRPr="003A5A9A" w:rsidRDefault="00EF27C1" w:rsidP="005D7380">
            <w:pPr>
              <w:jc w:val="center"/>
              <w:rPr>
                <w:rFonts w:eastAsia="Arial Unicode MS" w:cs="Arial"/>
                <w:b/>
                <w:bCs/>
              </w:rPr>
            </w:pPr>
            <w:r w:rsidRPr="003A5A9A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0" w:type="dxa"/>
            <w:noWrap/>
            <w:vAlign w:val="center"/>
          </w:tcPr>
          <w:p w:rsidR="00EF27C1" w:rsidRPr="003A5A9A" w:rsidRDefault="00EF27C1" w:rsidP="005D7380">
            <w:pPr>
              <w:jc w:val="center"/>
              <w:rPr>
                <w:rFonts w:eastAsia="Arial Unicode MS" w:cs="Arial"/>
                <w:b/>
                <w:bCs/>
              </w:rPr>
            </w:pPr>
            <w:r w:rsidRPr="003A5A9A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449" w:type="dxa"/>
            <w:noWrap/>
            <w:vAlign w:val="center"/>
          </w:tcPr>
          <w:p w:rsidR="00EF27C1" w:rsidRPr="003A5A9A" w:rsidRDefault="00EF27C1" w:rsidP="005D7380">
            <w:pPr>
              <w:jc w:val="center"/>
              <w:rPr>
                <w:rFonts w:eastAsia="Arial Unicode MS" w:cs="Arial"/>
                <w:b/>
                <w:bCs/>
              </w:rPr>
            </w:pPr>
            <w:r w:rsidRPr="003A5A9A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450" w:type="dxa"/>
            <w:vAlign w:val="center"/>
          </w:tcPr>
          <w:p w:rsidR="00EF27C1" w:rsidRPr="003A5A9A" w:rsidRDefault="00AA1BEE" w:rsidP="005D7380">
            <w:pPr>
              <w:jc w:val="center"/>
              <w:rPr>
                <w:rFonts w:eastAsia="Arial Unicode MS" w:cs="Arial"/>
                <w:b/>
                <w:bCs/>
              </w:rPr>
            </w:pPr>
            <w:r w:rsidRPr="003A5A9A">
              <w:rPr>
                <w:rFonts w:eastAsia="Arial Unicode MS" w:cs="Arial"/>
                <w:b/>
                <w:bCs/>
              </w:rPr>
              <w:t>A</w:t>
            </w:r>
          </w:p>
        </w:tc>
      </w:tr>
      <w:tr w:rsidR="00EF27C1" w:rsidRPr="003A5A9A" w:rsidTr="005D7380"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C1" w:rsidRPr="003A5A9A" w:rsidRDefault="00EF27C1">
            <w:pPr>
              <w:rPr>
                <w:rFonts w:eastAsia="Arial Unicode MS"/>
              </w:rPr>
            </w:pPr>
          </w:p>
        </w:tc>
        <w:tc>
          <w:tcPr>
            <w:tcW w:w="8954" w:type="dxa"/>
            <w:tcBorders>
              <w:left w:val="single" w:sz="4" w:space="0" w:color="auto"/>
            </w:tcBorders>
            <w:noWrap/>
          </w:tcPr>
          <w:p w:rsidR="00EF27C1" w:rsidRPr="003A5A9A" w:rsidRDefault="00EF27C1" w:rsidP="00CB0511">
            <w:pPr>
              <w:pStyle w:val="Text1"/>
              <w:keepLines w:val="0"/>
              <w:numPr>
                <w:ilvl w:val="0"/>
                <w:numId w:val="14"/>
              </w:numPr>
              <w:rPr>
                <w:rFonts w:eastAsia="Arial Unicode MS"/>
              </w:rPr>
            </w:pPr>
            <w:r w:rsidRPr="003A5A9A">
              <w:rPr>
                <w:rFonts w:eastAsia="Arial Unicode MS"/>
              </w:rPr>
              <w:t>Chequeo de comunicaciones con las entidades de apoyo involucradas en la asistencia del Aeropuerto en caso de emergencia</w:t>
            </w:r>
          </w:p>
        </w:tc>
        <w:tc>
          <w:tcPr>
            <w:tcW w:w="288" w:type="dxa"/>
            <w:noWrap/>
            <w:vAlign w:val="center"/>
          </w:tcPr>
          <w:p w:rsidR="00EF27C1" w:rsidRPr="003A5A9A" w:rsidRDefault="00EF27C1" w:rsidP="005D7380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8" w:type="dxa"/>
            <w:noWrap/>
            <w:vAlign w:val="center"/>
          </w:tcPr>
          <w:p w:rsidR="00EF27C1" w:rsidRPr="003A5A9A" w:rsidRDefault="00EF27C1" w:rsidP="005D7380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8" w:type="dxa"/>
            <w:noWrap/>
            <w:vAlign w:val="center"/>
          </w:tcPr>
          <w:p w:rsidR="00EF27C1" w:rsidRPr="003A5A9A" w:rsidRDefault="00EF27C1" w:rsidP="005D7380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5" w:type="dxa"/>
            <w:noWrap/>
            <w:vAlign w:val="center"/>
          </w:tcPr>
          <w:p w:rsidR="00EF27C1" w:rsidRPr="003A5A9A" w:rsidRDefault="00EF27C1" w:rsidP="005D7380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6" w:type="dxa"/>
            <w:noWrap/>
            <w:vAlign w:val="center"/>
          </w:tcPr>
          <w:p w:rsidR="00EF27C1" w:rsidRPr="003A5A9A" w:rsidRDefault="00EF27C1" w:rsidP="005D7380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20" w:type="dxa"/>
            <w:noWrap/>
            <w:vAlign w:val="center"/>
          </w:tcPr>
          <w:p w:rsidR="00EF27C1" w:rsidRPr="003A5A9A" w:rsidRDefault="00EF27C1" w:rsidP="005D7380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noWrap/>
            <w:vAlign w:val="center"/>
          </w:tcPr>
          <w:p w:rsidR="00EF27C1" w:rsidRPr="003A5A9A" w:rsidRDefault="00EF27C1" w:rsidP="005D7380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noWrap/>
            <w:vAlign w:val="center"/>
          </w:tcPr>
          <w:p w:rsidR="00EF27C1" w:rsidRPr="003A5A9A" w:rsidRDefault="00EF27C1" w:rsidP="005D7380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noWrap/>
            <w:vAlign w:val="center"/>
          </w:tcPr>
          <w:p w:rsidR="00EF27C1" w:rsidRPr="003A5A9A" w:rsidRDefault="00EF27C1" w:rsidP="005D7380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449" w:type="dxa"/>
            <w:noWrap/>
            <w:vAlign w:val="center"/>
          </w:tcPr>
          <w:p w:rsidR="00EF27C1" w:rsidRPr="003A5A9A" w:rsidRDefault="00EF27C1" w:rsidP="005D7380">
            <w:pPr>
              <w:jc w:val="center"/>
              <w:rPr>
                <w:rFonts w:eastAsia="Arial Unicode MS" w:cs="Arial"/>
                <w:b/>
                <w:bCs/>
              </w:rPr>
            </w:pPr>
            <w:r w:rsidRPr="003A5A9A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450" w:type="dxa"/>
            <w:vAlign w:val="center"/>
          </w:tcPr>
          <w:p w:rsidR="00EF27C1" w:rsidRPr="003A5A9A" w:rsidRDefault="00EF27C1" w:rsidP="005D7380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</w:tr>
      <w:tr w:rsidR="00EF27C1" w:rsidRPr="003A5A9A" w:rsidTr="005D7380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27C1" w:rsidRPr="003A5A9A" w:rsidRDefault="00EF27C1">
            <w:pPr>
              <w:rPr>
                <w:rFonts w:eastAsia="Arial Unicode MS"/>
              </w:rPr>
            </w:pPr>
            <w:r w:rsidRPr="003A5A9A">
              <w:rPr>
                <w:rFonts w:eastAsia="Arial Unicode MS"/>
              </w:rPr>
              <w:t>3. Evaluación y despacho</w:t>
            </w:r>
          </w:p>
        </w:tc>
        <w:tc>
          <w:tcPr>
            <w:tcW w:w="8954" w:type="dxa"/>
            <w:tcBorders>
              <w:left w:val="single" w:sz="4" w:space="0" w:color="auto"/>
            </w:tcBorders>
            <w:noWrap/>
          </w:tcPr>
          <w:p w:rsidR="00EF27C1" w:rsidRPr="003A5A9A" w:rsidRDefault="00EF27C1" w:rsidP="00CB0511">
            <w:pPr>
              <w:pStyle w:val="Text1"/>
              <w:keepLines w:val="0"/>
              <w:numPr>
                <w:ilvl w:val="0"/>
                <w:numId w:val="12"/>
              </w:numPr>
              <w:rPr>
                <w:rFonts w:eastAsia="Arial Unicode MS"/>
              </w:rPr>
            </w:pPr>
            <w:r w:rsidRPr="003A5A9A">
              <w:rPr>
                <w:rFonts w:eastAsia="Arial Unicode MS"/>
              </w:rPr>
              <w:t>Evaluación de la emergencia por parte del COE</w:t>
            </w:r>
            <w:r w:rsidR="00BA58F6" w:rsidRPr="003A5A9A">
              <w:rPr>
                <w:rFonts w:eastAsia="Arial Unicode MS"/>
              </w:rPr>
              <w:t xml:space="preserve"> y si el caso lo amerita, cierre del aeropuerto.</w:t>
            </w:r>
          </w:p>
        </w:tc>
        <w:tc>
          <w:tcPr>
            <w:tcW w:w="288" w:type="dxa"/>
            <w:noWrap/>
            <w:vAlign w:val="center"/>
          </w:tcPr>
          <w:p w:rsidR="00EF27C1" w:rsidRPr="003A5A9A" w:rsidRDefault="00EF27C1" w:rsidP="005D7380">
            <w:pPr>
              <w:jc w:val="center"/>
              <w:rPr>
                <w:rFonts w:eastAsia="Arial Unicode MS" w:cs="Arial"/>
                <w:b/>
                <w:bCs/>
              </w:rPr>
            </w:pPr>
            <w:r w:rsidRPr="003A5A9A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8" w:type="dxa"/>
            <w:noWrap/>
            <w:vAlign w:val="center"/>
          </w:tcPr>
          <w:p w:rsidR="00EF27C1" w:rsidRPr="003A5A9A" w:rsidRDefault="00EF27C1" w:rsidP="005D7380">
            <w:pPr>
              <w:jc w:val="center"/>
              <w:rPr>
                <w:rFonts w:eastAsia="Arial Unicode MS" w:cs="Arial"/>
                <w:b/>
                <w:bCs/>
              </w:rPr>
            </w:pPr>
            <w:r w:rsidRPr="003A5A9A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8" w:type="dxa"/>
            <w:noWrap/>
            <w:vAlign w:val="center"/>
          </w:tcPr>
          <w:p w:rsidR="00EF27C1" w:rsidRPr="003A5A9A" w:rsidRDefault="00EF27C1" w:rsidP="005D7380">
            <w:pPr>
              <w:jc w:val="center"/>
              <w:rPr>
                <w:rFonts w:eastAsia="Arial Unicode MS" w:cs="Arial"/>
                <w:b/>
                <w:bCs/>
              </w:rPr>
            </w:pPr>
            <w:r w:rsidRPr="003A5A9A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75" w:type="dxa"/>
            <w:noWrap/>
            <w:vAlign w:val="center"/>
          </w:tcPr>
          <w:p w:rsidR="00EF27C1" w:rsidRPr="003A5A9A" w:rsidRDefault="00EF27C1" w:rsidP="005D7380">
            <w:pPr>
              <w:jc w:val="center"/>
              <w:rPr>
                <w:rFonts w:eastAsia="Arial Unicode MS" w:cs="Arial"/>
                <w:b/>
                <w:bCs/>
              </w:rPr>
            </w:pPr>
            <w:r w:rsidRPr="003A5A9A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76" w:type="dxa"/>
            <w:noWrap/>
            <w:vAlign w:val="center"/>
          </w:tcPr>
          <w:p w:rsidR="00EF27C1" w:rsidRPr="003A5A9A" w:rsidRDefault="00EF27C1" w:rsidP="005D7380">
            <w:pPr>
              <w:jc w:val="center"/>
              <w:rPr>
                <w:rFonts w:eastAsia="Arial Unicode MS" w:cs="Arial"/>
                <w:b/>
                <w:bCs/>
              </w:rPr>
            </w:pPr>
            <w:r w:rsidRPr="003A5A9A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320" w:type="dxa"/>
            <w:noWrap/>
            <w:vAlign w:val="center"/>
          </w:tcPr>
          <w:p w:rsidR="00EF27C1" w:rsidRPr="003A5A9A" w:rsidRDefault="00EF27C1" w:rsidP="005D7380">
            <w:pPr>
              <w:jc w:val="center"/>
              <w:rPr>
                <w:rFonts w:eastAsia="Arial Unicode MS" w:cs="Arial"/>
                <w:b/>
                <w:bCs/>
              </w:rPr>
            </w:pPr>
            <w:r w:rsidRPr="003A5A9A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0" w:type="dxa"/>
            <w:noWrap/>
            <w:vAlign w:val="center"/>
          </w:tcPr>
          <w:p w:rsidR="00EF27C1" w:rsidRPr="003A5A9A" w:rsidRDefault="00EF27C1" w:rsidP="005D7380">
            <w:pPr>
              <w:jc w:val="center"/>
              <w:rPr>
                <w:rFonts w:eastAsia="Arial Unicode MS" w:cs="Arial"/>
                <w:b/>
                <w:bCs/>
              </w:rPr>
            </w:pPr>
            <w:r w:rsidRPr="003A5A9A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0" w:type="dxa"/>
            <w:noWrap/>
            <w:vAlign w:val="center"/>
          </w:tcPr>
          <w:p w:rsidR="00EF27C1" w:rsidRPr="003A5A9A" w:rsidRDefault="00EF27C1" w:rsidP="005D7380">
            <w:pPr>
              <w:jc w:val="center"/>
              <w:rPr>
                <w:rFonts w:eastAsia="Arial Unicode MS" w:cs="Arial"/>
                <w:b/>
                <w:bCs/>
              </w:rPr>
            </w:pPr>
            <w:r w:rsidRPr="003A5A9A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0" w:type="dxa"/>
            <w:noWrap/>
            <w:vAlign w:val="center"/>
          </w:tcPr>
          <w:p w:rsidR="00EF27C1" w:rsidRPr="003A5A9A" w:rsidRDefault="00EF27C1" w:rsidP="005D7380">
            <w:pPr>
              <w:jc w:val="center"/>
              <w:rPr>
                <w:rFonts w:eastAsia="Arial Unicode MS" w:cs="Arial"/>
                <w:b/>
                <w:bCs/>
              </w:rPr>
            </w:pPr>
            <w:r w:rsidRPr="003A5A9A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449" w:type="dxa"/>
            <w:noWrap/>
            <w:vAlign w:val="center"/>
          </w:tcPr>
          <w:p w:rsidR="00EF27C1" w:rsidRPr="003A5A9A" w:rsidRDefault="00EF27C1" w:rsidP="005D7380">
            <w:pPr>
              <w:jc w:val="center"/>
              <w:rPr>
                <w:rFonts w:eastAsia="Arial Unicode MS" w:cs="Arial"/>
                <w:b/>
                <w:bCs/>
              </w:rPr>
            </w:pPr>
            <w:r w:rsidRPr="003A5A9A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450" w:type="dxa"/>
            <w:vAlign w:val="center"/>
          </w:tcPr>
          <w:p w:rsidR="00EF27C1" w:rsidRPr="003A5A9A" w:rsidRDefault="00EF27C1" w:rsidP="005D7380">
            <w:pPr>
              <w:jc w:val="center"/>
              <w:rPr>
                <w:rFonts w:eastAsia="Arial Unicode MS" w:cs="Arial"/>
                <w:b/>
                <w:bCs/>
              </w:rPr>
            </w:pPr>
            <w:r w:rsidRPr="003A5A9A">
              <w:rPr>
                <w:rFonts w:eastAsia="Arial Unicode MS" w:cs="Arial"/>
                <w:b/>
                <w:bCs/>
              </w:rPr>
              <w:t>A</w:t>
            </w:r>
          </w:p>
        </w:tc>
      </w:tr>
      <w:tr w:rsidR="00EF27C1" w:rsidRPr="003A5A9A" w:rsidTr="005D7380"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C1" w:rsidRPr="003A5A9A" w:rsidRDefault="00EF27C1">
            <w:pPr>
              <w:rPr>
                <w:rFonts w:eastAsia="Arial Unicode MS"/>
              </w:rPr>
            </w:pPr>
          </w:p>
        </w:tc>
        <w:tc>
          <w:tcPr>
            <w:tcW w:w="8954" w:type="dxa"/>
            <w:tcBorders>
              <w:left w:val="single" w:sz="4" w:space="0" w:color="auto"/>
            </w:tcBorders>
            <w:noWrap/>
          </w:tcPr>
          <w:p w:rsidR="00EF27C1" w:rsidRPr="003A5A9A" w:rsidRDefault="00EF27C1" w:rsidP="00CB0511">
            <w:pPr>
              <w:pStyle w:val="Text1"/>
              <w:keepLines w:val="0"/>
              <w:numPr>
                <w:ilvl w:val="0"/>
                <w:numId w:val="12"/>
              </w:numPr>
              <w:rPr>
                <w:rFonts w:eastAsia="Arial Unicode MS"/>
              </w:rPr>
            </w:pPr>
            <w:r w:rsidRPr="003A5A9A">
              <w:rPr>
                <w:rFonts w:eastAsia="Arial Unicode MS"/>
              </w:rPr>
              <w:t>El Jefe de Aeropuerto, en coordinación con los integrantes del COE, realiza los requerimientos de los recursos humanos y materiales necesarios a las instituciones de apoyo</w:t>
            </w:r>
          </w:p>
        </w:tc>
        <w:tc>
          <w:tcPr>
            <w:tcW w:w="288" w:type="dxa"/>
            <w:noWrap/>
            <w:vAlign w:val="center"/>
          </w:tcPr>
          <w:p w:rsidR="00EF27C1" w:rsidRPr="003A5A9A" w:rsidRDefault="00EF27C1" w:rsidP="005D7380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8" w:type="dxa"/>
            <w:noWrap/>
            <w:vAlign w:val="center"/>
          </w:tcPr>
          <w:p w:rsidR="00EF27C1" w:rsidRPr="003A5A9A" w:rsidRDefault="00EF27C1" w:rsidP="005D7380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8" w:type="dxa"/>
            <w:noWrap/>
            <w:vAlign w:val="center"/>
          </w:tcPr>
          <w:p w:rsidR="00EF27C1" w:rsidRPr="003A5A9A" w:rsidRDefault="00EF27C1" w:rsidP="005D7380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5" w:type="dxa"/>
            <w:noWrap/>
            <w:vAlign w:val="center"/>
          </w:tcPr>
          <w:p w:rsidR="00EF27C1" w:rsidRPr="003A5A9A" w:rsidRDefault="00EF27C1" w:rsidP="005D7380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6" w:type="dxa"/>
            <w:noWrap/>
            <w:vAlign w:val="center"/>
          </w:tcPr>
          <w:p w:rsidR="00EF27C1" w:rsidRPr="003A5A9A" w:rsidRDefault="00EF27C1" w:rsidP="005D7380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20" w:type="dxa"/>
            <w:noWrap/>
            <w:vAlign w:val="center"/>
          </w:tcPr>
          <w:p w:rsidR="00EF27C1" w:rsidRPr="003A5A9A" w:rsidRDefault="00EF27C1" w:rsidP="005D7380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noWrap/>
            <w:vAlign w:val="center"/>
          </w:tcPr>
          <w:p w:rsidR="00EF27C1" w:rsidRPr="003A5A9A" w:rsidRDefault="00EF27C1" w:rsidP="005D7380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noWrap/>
            <w:vAlign w:val="center"/>
          </w:tcPr>
          <w:p w:rsidR="00EF27C1" w:rsidRPr="003A5A9A" w:rsidRDefault="00EF27C1" w:rsidP="005D7380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noWrap/>
            <w:vAlign w:val="center"/>
          </w:tcPr>
          <w:p w:rsidR="00EF27C1" w:rsidRPr="003A5A9A" w:rsidRDefault="00EF27C1" w:rsidP="005D7380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449" w:type="dxa"/>
            <w:noWrap/>
            <w:vAlign w:val="center"/>
          </w:tcPr>
          <w:p w:rsidR="00EF27C1" w:rsidRPr="003A5A9A" w:rsidRDefault="00EF27C1" w:rsidP="005D7380">
            <w:pPr>
              <w:jc w:val="center"/>
              <w:rPr>
                <w:rFonts w:eastAsia="Arial Unicode MS" w:cs="Arial"/>
                <w:b/>
                <w:bCs/>
              </w:rPr>
            </w:pPr>
            <w:r w:rsidRPr="003A5A9A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450" w:type="dxa"/>
            <w:vAlign w:val="center"/>
          </w:tcPr>
          <w:p w:rsidR="00EF27C1" w:rsidRPr="003A5A9A" w:rsidRDefault="00EF27C1" w:rsidP="005D7380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</w:tr>
      <w:tr w:rsidR="00EF27C1" w:rsidRPr="003A5A9A" w:rsidTr="005D7380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27C1" w:rsidRPr="003A5A9A" w:rsidRDefault="00EF27C1">
            <w:pPr>
              <w:rPr>
                <w:rFonts w:eastAsia="Arial Unicode MS"/>
              </w:rPr>
            </w:pPr>
            <w:r w:rsidRPr="003A5A9A">
              <w:rPr>
                <w:rFonts w:eastAsia="Arial Unicode MS"/>
              </w:rPr>
              <w:t>4. Arribo a la Zona</w:t>
            </w:r>
          </w:p>
          <w:p w:rsidR="00EF27C1" w:rsidRPr="003A5A9A" w:rsidRDefault="00EF27C1">
            <w:pPr>
              <w:rPr>
                <w:rFonts w:eastAsia="Arial Unicode MS"/>
              </w:rPr>
            </w:pPr>
          </w:p>
        </w:tc>
        <w:tc>
          <w:tcPr>
            <w:tcW w:w="8954" w:type="dxa"/>
            <w:tcBorders>
              <w:left w:val="single" w:sz="4" w:space="0" w:color="auto"/>
            </w:tcBorders>
            <w:noWrap/>
          </w:tcPr>
          <w:p w:rsidR="00EF27C1" w:rsidRPr="003A5A9A" w:rsidRDefault="00EF27C1" w:rsidP="00AA1BEE">
            <w:pPr>
              <w:pStyle w:val="Text1"/>
              <w:keepLines w:val="0"/>
              <w:numPr>
                <w:ilvl w:val="0"/>
                <w:numId w:val="13"/>
              </w:numPr>
              <w:rPr>
                <w:rFonts w:eastAsia="Arial Unicode MS"/>
              </w:rPr>
            </w:pPr>
            <w:r w:rsidRPr="003A5A9A">
              <w:rPr>
                <w:rFonts w:eastAsia="Arial Unicode MS"/>
              </w:rPr>
              <w:t xml:space="preserve">El </w:t>
            </w:r>
            <w:r w:rsidR="00AA1BEE" w:rsidRPr="003A5A9A">
              <w:rPr>
                <w:rFonts w:eastAsia="Arial Unicode MS"/>
              </w:rPr>
              <w:t>Jefe de Aeropuerto</w:t>
            </w:r>
            <w:r w:rsidRPr="003A5A9A">
              <w:rPr>
                <w:rFonts w:eastAsia="Arial Unicode MS"/>
              </w:rPr>
              <w:t xml:space="preserve"> asume el comando del Puesto de Mando Unificado en el lugar del incidente y reportará  al COE</w:t>
            </w:r>
          </w:p>
        </w:tc>
        <w:tc>
          <w:tcPr>
            <w:tcW w:w="288" w:type="dxa"/>
            <w:noWrap/>
            <w:vAlign w:val="center"/>
          </w:tcPr>
          <w:p w:rsidR="00EF27C1" w:rsidRPr="003A5A9A" w:rsidRDefault="00EF27C1" w:rsidP="005D7380">
            <w:pPr>
              <w:jc w:val="center"/>
              <w:rPr>
                <w:rFonts w:eastAsia="Arial Unicode MS" w:cs="Arial"/>
                <w:b/>
                <w:bCs/>
              </w:rPr>
            </w:pPr>
            <w:r w:rsidRPr="003A5A9A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8" w:type="dxa"/>
            <w:noWrap/>
            <w:vAlign w:val="center"/>
          </w:tcPr>
          <w:p w:rsidR="00EF27C1" w:rsidRPr="003A5A9A" w:rsidRDefault="00EF27C1" w:rsidP="005D7380">
            <w:pPr>
              <w:jc w:val="center"/>
              <w:rPr>
                <w:rFonts w:eastAsia="Arial Unicode MS" w:cs="Arial"/>
                <w:b/>
                <w:bCs/>
              </w:rPr>
            </w:pPr>
            <w:r w:rsidRPr="003A5A9A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8" w:type="dxa"/>
            <w:noWrap/>
            <w:vAlign w:val="center"/>
          </w:tcPr>
          <w:p w:rsidR="00EF27C1" w:rsidRPr="003A5A9A" w:rsidRDefault="00EF27C1" w:rsidP="005D7380">
            <w:pPr>
              <w:jc w:val="center"/>
              <w:rPr>
                <w:rFonts w:eastAsia="Arial Unicode MS" w:cs="Arial"/>
                <w:b/>
                <w:bCs/>
              </w:rPr>
            </w:pPr>
            <w:r w:rsidRPr="003A5A9A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75" w:type="dxa"/>
            <w:noWrap/>
            <w:vAlign w:val="center"/>
          </w:tcPr>
          <w:p w:rsidR="00EF27C1" w:rsidRPr="003A5A9A" w:rsidRDefault="00EF27C1" w:rsidP="005D7380">
            <w:pPr>
              <w:jc w:val="center"/>
              <w:rPr>
                <w:rFonts w:eastAsia="Arial Unicode MS" w:cs="Arial"/>
                <w:b/>
                <w:bCs/>
              </w:rPr>
            </w:pPr>
            <w:r w:rsidRPr="003A5A9A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76" w:type="dxa"/>
            <w:noWrap/>
            <w:vAlign w:val="center"/>
          </w:tcPr>
          <w:p w:rsidR="00EF27C1" w:rsidRPr="003A5A9A" w:rsidRDefault="00EF27C1" w:rsidP="005D7380">
            <w:pPr>
              <w:jc w:val="center"/>
              <w:rPr>
                <w:rFonts w:eastAsia="Arial Unicode MS" w:cs="Arial"/>
                <w:b/>
                <w:bCs/>
              </w:rPr>
            </w:pPr>
            <w:r w:rsidRPr="003A5A9A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320" w:type="dxa"/>
            <w:noWrap/>
            <w:vAlign w:val="center"/>
          </w:tcPr>
          <w:p w:rsidR="00EF27C1" w:rsidRPr="003A5A9A" w:rsidRDefault="00EF27C1" w:rsidP="005D7380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noWrap/>
            <w:vAlign w:val="center"/>
          </w:tcPr>
          <w:p w:rsidR="00EF27C1" w:rsidRPr="003A5A9A" w:rsidRDefault="00EF27C1" w:rsidP="005D7380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noWrap/>
            <w:vAlign w:val="center"/>
          </w:tcPr>
          <w:p w:rsidR="00EF27C1" w:rsidRPr="003A5A9A" w:rsidRDefault="00EF27C1" w:rsidP="005D7380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noWrap/>
            <w:vAlign w:val="center"/>
          </w:tcPr>
          <w:p w:rsidR="00EF27C1" w:rsidRPr="003A5A9A" w:rsidRDefault="00EF27C1" w:rsidP="005D7380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449" w:type="dxa"/>
            <w:noWrap/>
            <w:vAlign w:val="center"/>
          </w:tcPr>
          <w:p w:rsidR="00EF27C1" w:rsidRPr="003A5A9A" w:rsidRDefault="00EF27C1" w:rsidP="005D7380">
            <w:pPr>
              <w:jc w:val="center"/>
              <w:rPr>
                <w:rFonts w:eastAsia="Arial Unicode MS" w:cs="Arial"/>
                <w:b/>
                <w:bCs/>
              </w:rPr>
            </w:pPr>
            <w:r w:rsidRPr="003A5A9A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450" w:type="dxa"/>
            <w:vAlign w:val="center"/>
          </w:tcPr>
          <w:p w:rsidR="00EF27C1" w:rsidRPr="003A5A9A" w:rsidRDefault="00EF27C1" w:rsidP="005D7380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</w:tr>
      <w:tr w:rsidR="00EF27C1" w:rsidRPr="003A5A9A" w:rsidTr="005D7380"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27C1" w:rsidRPr="003A5A9A" w:rsidRDefault="00EF27C1">
            <w:pPr>
              <w:rPr>
                <w:rFonts w:eastAsia="Arial Unicode MS"/>
              </w:rPr>
            </w:pPr>
          </w:p>
        </w:tc>
        <w:tc>
          <w:tcPr>
            <w:tcW w:w="8954" w:type="dxa"/>
            <w:tcBorders>
              <w:left w:val="single" w:sz="4" w:space="0" w:color="auto"/>
            </w:tcBorders>
            <w:noWrap/>
          </w:tcPr>
          <w:p w:rsidR="00EF27C1" w:rsidRPr="003A5A9A" w:rsidRDefault="00EF27C1" w:rsidP="00CB0511">
            <w:pPr>
              <w:pStyle w:val="Text1"/>
              <w:keepLines w:val="0"/>
              <w:numPr>
                <w:ilvl w:val="0"/>
                <w:numId w:val="13"/>
              </w:numPr>
              <w:rPr>
                <w:rFonts w:eastAsia="Arial Unicode MS"/>
              </w:rPr>
            </w:pPr>
            <w:r w:rsidRPr="003A5A9A">
              <w:rPr>
                <w:rFonts w:eastAsia="Arial Unicode MS"/>
              </w:rPr>
              <w:t xml:space="preserve">El </w:t>
            </w:r>
            <w:r w:rsidR="00AA1BEE" w:rsidRPr="003A5A9A">
              <w:rPr>
                <w:rFonts w:eastAsia="Arial Unicode MS"/>
              </w:rPr>
              <w:t>Jefe de Aeropuerto</w:t>
            </w:r>
            <w:r w:rsidRPr="003A5A9A">
              <w:rPr>
                <w:rFonts w:eastAsia="Arial Unicode MS"/>
              </w:rPr>
              <w:t xml:space="preserve"> evaluará la situación, riesgos potenciales,  rutas de ingreso y evacuación en el área afectada</w:t>
            </w:r>
          </w:p>
        </w:tc>
        <w:tc>
          <w:tcPr>
            <w:tcW w:w="288" w:type="dxa"/>
            <w:noWrap/>
            <w:vAlign w:val="center"/>
          </w:tcPr>
          <w:p w:rsidR="00EF27C1" w:rsidRPr="003A5A9A" w:rsidRDefault="00EF27C1" w:rsidP="005D7380">
            <w:pPr>
              <w:jc w:val="center"/>
              <w:rPr>
                <w:rFonts w:eastAsia="Arial Unicode MS" w:cs="Arial"/>
                <w:b/>
                <w:bCs/>
              </w:rPr>
            </w:pPr>
            <w:r w:rsidRPr="003A5A9A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8" w:type="dxa"/>
            <w:noWrap/>
            <w:vAlign w:val="center"/>
          </w:tcPr>
          <w:p w:rsidR="00EF27C1" w:rsidRPr="003A5A9A" w:rsidRDefault="00EF27C1" w:rsidP="005D7380">
            <w:pPr>
              <w:jc w:val="center"/>
              <w:rPr>
                <w:rFonts w:eastAsia="Arial Unicode MS" w:cs="Arial"/>
                <w:b/>
                <w:bCs/>
              </w:rPr>
            </w:pPr>
            <w:r w:rsidRPr="003A5A9A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8" w:type="dxa"/>
            <w:noWrap/>
            <w:vAlign w:val="center"/>
          </w:tcPr>
          <w:p w:rsidR="00EF27C1" w:rsidRPr="003A5A9A" w:rsidRDefault="00EF27C1" w:rsidP="005D7380">
            <w:pPr>
              <w:jc w:val="center"/>
              <w:rPr>
                <w:rFonts w:eastAsia="Arial Unicode MS" w:cs="Arial"/>
                <w:b/>
                <w:bCs/>
              </w:rPr>
            </w:pPr>
            <w:r w:rsidRPr="003A5A9A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75" w:type="dxa"/>
            <w:noWrap/>
            <w:vAlign w:val="center"/>
          </w:tcPr>
          <w:p w:rsidR="00EF27C1" w:rsidRPr="003A5A9A" w:rsidRDefault="00EF27C1" w:rsidP="005D7380">
            <w:pPr>
              <w:jc w:val="center"/>
              <w:rPr>
                <w:rFonts w:eastAsia="Arial Unicode MS" w:cs="Arial"/>
                <w:b/>
                <w:bCs/>
              </w:rPr>
            </w:pPr>
            <w:r w:rsidRPr="003A5A9A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76" w:type="dxa"/>
            <w:noWrap/>
            <w:vAlign w:val="center"/>
          </w:tcPr>
          <w:p w:rsidR="00EF27C1" w:rsidRPr="003A5A9A" w:rsidRDefault="00EF27C1" w:rsidP="005D7380">
            <w:pPr>
              <w:jc w:val="center"/>
              <w:rPr>
                <w:rFonts w:eastAsia="Arial Unicode MS" w:cs="Arial"/>
                <w:b/>
                <w:bCs/>
              </w:rPr>
            </w:pPr>
            <w:r w:rsidRPr="003A5A9A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320" w:type="dxa"/>
            <w:noWrap/>
            <w:vAlign w:val="center"/>
          </w:tcPr>
          <w:p w:rsidR="00EF27C1" w:rsidRPr="003A5A9A" w:rsidRDefault="00EF27C1" w:rsidP="005D7380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noWrap/>
            <w:vAlign w:val="center"/>
          </w:tcPr>
          <w:p w:rsidR="00EF27C1" w:rsidRPr="003A5A9A" w:rsidRDefault="00EF27C1" w:rsidP="005D7380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noWrap/>
            <w:vAlign w:val="center"/>
          </w:tcPr>
          <w:p w:rsidR="00EF27C1" w:rsidRPr="003A5A9A" w:rsidRDefault="00EF27C1" w:rsidP="005D7380">
            <w:pPr>
              <w:jc w:val="center"/>
              <w:rPr>
                <w:rFonts w:eastAsia="Arial Unicode MS" w:cs="Arial"/>
                <w:b/>
                <w:bCs/>
              </w:rPr>
            </w:pPr>
            <w:r w:rsidRPr="003A5A9A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0" w:type="dxa"/>
            <w:noWrap/>
            <w:vAlign w:val="center"/>
          </w:tcPr>
          <w:p w:rsidR="00EF27C1" w:rsidRPr="003A5A9A" w:rsidRDefault="00AA1BEE" w:rsidP="005D7380">
            <w:pPr>
              <w:jc w:val="center"/>
              <w:rPr>
                <w:rFonts w:eastAsia="Arial Unicode MS" w:cs="Arial"/>
                <w:b/>
                <w:bCs/>
              </w:rPr>
            </w:pPr>
            <w:r w:rsidRPr="003A5A9A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449" w:type="dxa"/>
            <w:noWrap/>
            <w:vAlign w:val="center"/>
          </w:tcPr>
          <w:p w:rsidR="00EF27C1" w:rsidRPr="003A5A9A" w:rsidRDefault="00AA1BEE" w:rsidP="005D7380">
            <w:pPr>
              <w:jc w:val="center"/>
              <w:rPr>
                <w:rFonts w:eastAsia="Arial Unicode MS" w:cs="Arial"/>
                <w:b/>
                <w:bCs/>
              </w:rPr>
            </w:pPr>
            <w:r w:rsidRPr="003A5A9A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450" w:type="dxa"/>
            <w:vAlign w:val="center"/>
          </w:tcPr>
          <w:p w:rsidR="00EF27C1" w:rsidRPr="003A5A9A" w:rsidRDefault="00EF27C1" w:rsidP="005D7380">
            <w:pPr>
              <w:jc w:val="center"/>
              <w:rPr>
                <w:rFonts w:eastAsia="Arial Unicode MS" w:cs="Arial"/>
                <w:b/>
                <w:bCs/>
              </w:rPr>
            </w:pPr>
            <w:r w:rsidRPr="003A5A9A">
              <w:rPr>
                <w:rFonts w:eastAsia="Arial Unicode MS" w:cs="Arial"/>
                <w:b/>
                <w:bCs/>
              </w:rPr>
              <w:t>A</w:t>
            </w:r>
          </w:p>
        </w:tc>
      </w:tr>
      <w:tr w:rsidR="00EF27C1" w:rsidRPr="003A5A9A" w:rsidTr="005D7380"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27C1" w:rsidRPr="003A5A9A" w:rsidRDefault="00EF27C1">
            <w:pPr>
              <w:rPr>
                <w:rFonts w:eastAsia="Arial Unicode MS"/>
              </w:rPr>
            </w:pPr>
          </w:p>
        </w:tc>
        <w:tc>
          <w:tcPr>
            <w:tcW w:w="8954" w:type="dxa"/>
            <w:tcBorders>
              <w:left w:val="single" w:sz="4" w:space="0" w:color="auto"/>
            </w:tcBorders>
            <w:noWrap/>
          </w:tcPr>
          <w:p w:rsidR="00EF27C1" w:rsidRPr="003A5A9A" w:rsidRDefault="00EF27C1" w:rsidP="00CB0511">
            <w:pPr>
              <w:pStyle w:val="Text1"/>
              <w:keepLines w:val="0"/>
              <w:numPr>
                <w:ilvl w:val="0"/>
                <w:numId w:val="13"/>
              </w:numPr>
              <w:rPr>
                <w:rFonts w:eastAsia="Arial Unicode MS"/>
              </w:rPr>
            </w:pPr>
            <w:r w:rsidRPr="003A5A9A">
              <w:rPr>
                <w:rFonts w:eastAsia="Arial Unicode MS"/>
              </w:rPr>
              <w:t>Dar cumplimiento a las disposiciones emitidas por el COE</w:t>
            </w:r>
          </w:p>
        </w:tc>
        <w:tc>
          <w:tcPr>
            <w:tcW w:w="288" w:type="dxa"/>
            <w:noWrap/>
            <w:vAlign w:val="center"/>
          </w:tcPr>
          <w:p w:rsidR="00EF27C1" w:rsidRPr="003A5A9A" w:rsidRDefault="00AA1BEE" w:rsidP="005D7380">
            <w:pPr>
              <w:jc w:val="center"/>
              <w:rPr>
                <w:rFonts w:eastAsia="Arial Unicode MS" w:cs="Arial"/>
                <w:b/>
                <w:bCs/>
              </w:rPr>
            </w:pPr>
            <w:r w:rsidRPr="003A5A9A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8" w:type="dxa"/>
            <w:noWrap/>
            <w:vAlign w:val="center"/>
          </w:tcPr>
          <w:p w:rsidR="00EF27C1" w:rsidRPr="003A5A9A" w:rsidRDefault="00AA1BEE" w:rsidP="005D7380">
            <w:pPr>
              <w:jc w:val="center"/>
              <w:rPr>
                <w:rFonts w:eastAsia="Arial Unicode MS" w:cs="Arial"/>
                <w:b/>
                <w:bCs/>
              </w:rPr>
            </w:pPr>
            <w:r w:rsidRPr="003A5A9A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8" w:type="dxa"/>
            <w:noWrap/>
            <w:vAlign w:val="center"/>
          </w:tcPr>
          <w:p w:rsidR="00EF27C1" w:rsidRPr="003A5A9A" w:rsidRDefault="00AA1BEE" w:rsidP="005D7380">
            <w:pPr>
              <w:jc w:val="center"/>
              <w:rPr>
                <w:rFonts w:eastAsia="Arial Unicode MS" w:cs="Arial"/>
                <w:b/>
                <w:bCs/>
              </w:rPr>
            </w:pPr>
            <w:r w:rsidRPr="003A5A9A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75" w:type="dxa"/>
            <w:noWrap/>
            <w:vAlign w:val="center"/>
          </w:tcPr>
          <w:p w:rsidR="00EF27C1" w:rsidRPr="003A5A9A" w:rsidRDefault="00AA1BEE" w:rsidP="005D7380">
            <w:pPr>
              <w:jc w:val="center"/>
              <w:rPr>
                <w:rFonts w:eastAsia="Arial Unicode MS" w:cs="Arial"/>
                <w:b/>
                <w:bCs/>
              </w:rPr>
            </w:pPr>
            <w:r w:rsidRPr="003A5A9A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76" w:type="dxa"/>
            <w:noWrap/>
            <w:vAlign w:val="center"/>
          </w:tcPr>
          <w:p w:rsidR="00EF27C1" w:rsidRPr="003A5A9A" w:rsidRDefault="00AA1BEE" w:rsidP="005D7380">
            <w:pPr>
              <w:jc w:val="center"/>
              <w:rPr>
                <w:rFonts w:eastAsia="Arial Unicode MS" w:cs="Arial"/>
                <w:b/>
                <w:bCs/>
              </w:rPr>
            </w:pPr>
            <w:r w:rsidRPr="003A5A9A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320" w:type="dxa"/>
            <w:noWrap/>
            <w:vAlign w:val="center"/>
          </w:tcPr>
          <w:p w:rsidR="00EF27C1" w:rsidRPr="003A5A9A" w:rsidRDefault="00EF27C1" w:rsidP="005D7380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noWrap/>
            <w:vAlign w:val="center"/>
          </w:tcPr>
          <w:p w:rsidR="00EF27C1" w:rsidRPr="003A5A9A" w:rsidRDefault="00EF27C1" w:rsidP="005D7380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noWrap/>
            <w:vAlign w:val="center"/>
          </w:tcPr>
          <w:p w:rsidR="00EF27C1" w:rsidRPr="003A5A9A" w:rsidRDefault="00EF27C1" w:rsidP="005D7380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noWrap/>
            <w:vAlign w:val="center"/>
          </w:tcPr>
          <w:p w:rsidR="00EF27C1" w:rsidRPr="003A5A9A" w:rsidRDefault="00AA1BEE" w:rsidP="005D7380">
            <w:pPr>
              <w:jc w:val="center"/>
              <w:rPr>
                <w:rFonts w:eastAsia="Arial Unicode MS" w:cs="Arial"/>
                <w:b/>
                <w:bCs/>
              </w:rPr>
            </w:pPr>
            <w:r w:rsidRPr="003A5A9A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449" w:type="dxa"/>
            <w:noWrap/>
            <w:vAlign w:val="center"/>
          </w:tcPr>
          <w:p w:rsidR="00EF27C1" w:rsidRPr="003A5A9A" w:rsidRDefault="00AA1BEE" w:rsidP="005D7380">
            <w:pPr>
              <w:jc w:val="center"/>
              <w:rPr>
                <w:rFonts w:eastAsia="Arial Unicode MS" w:cs="Arial"/>
                <w:b/>
                <w:bCs/>
              </w:rPr>
            </w:pPr>
            <w:r w:rsidRPr="003A5A9A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450" w:type="dxa"/>
            <w:vAlign w:val="center"/>
          </w:tcPr>
          <w:p w:rsidR="00EF27C1" w:rsidRPr="003A5A9A" w:rsidRDefault="00EF27C1" w:rsidP="005D7380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</w:tr>
      <w:tr w:rsidR="00EF27C1" w:rsidRPr="003A5A9A" w:rsidTr="005D7380"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C1" w:rsidRPr="003A5A9A" w:rsidRDefault="00EF27C1">
            <w:pPr>
              <w:rPr>
                <w:rFonts w:eastAsia="Arial Unicode MS"/>
              </w:rPr>
            </w:pPr>
          </w:p>
        </w:tc>
        <w:tc>
          <w:tcPr>
            <w:tcW w:w="8954" w:type="dxa"/>
            <w:tcBorders>
              <w:left w:val="single" w:sz="4" w:space="0" w:color="auto"/>
            </w:tcBorders>
            <w:noWrap/>
          </w:tcPr>
          <w:p w:rsidR="00EF27C1" w:rsidRPr="003A5A9A" w:rsidRDefault="00EF27C1" w:rsidP="00CB0511">
            <w:pPr>
              <w:pStyle w:val="Text1"/>
              <w:keepLines w:val="0"/>
              <w:numPr>
                <w:ilvl w:val="0"/>
                <w:numId w:val="13"/>
              </w:numPr>
              <w:rPr>
                <w:rFonts w:eastAsia="Arial Unicode MS"/>
              </w:rPr>
            </w:pPr>
            <w:r w:rsidRPr="003A5A9A">
              <w:rPr>
                <w:rFonts w:eastAsia="Arial Unicode MS"/>
              </w:rPr>
              <w:t>Coordinar la intervención en la escena de los medios de ayuda interna, externa a través del COE</w:t>
            </w:r>
          </w:p>
        </w:tc>
        <w:tc>
          <w:tcPr>
            <w:tcW w:w="288" w:type="dxa"/>
            <w:noWrap/>
            <w:vAlign w:val="center"/>
          </w:tcPr>
          <w:p w:rsidR="00EF27C1" w:rsidRPr="003A5A9A" w:rsidRDefault="00EF27C1" w:rsidP="005D7380">
            <w:pPr>
              <w:jc w:val="center"/>
              <w:rPr>
                <w:rFonts w:eastAsia="Arial Unicode MS" w:cs="Arial"/>
                <w:b/>
                <w:bCs/>
              </w:rPr>
            </w:pPr>
            <w:r w:rsidRPr="003A5A9A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8" w:type="dxa"/>
            <w:noWrap/>
            <w:vAlign w:val="center"/>
          </w:tcPr>
          <w:p w:rsidR="00EF27C1" w:rsidRPr="003A5A9A" w:rsidRDefault="00EF27C1" w:rsidP="005D7380">
            <w:pPr>
              <w:jc w:val="center"/>
              <w:rPr>
                <w:rFonts w:eastAsia="Arial Unicode MS" w:cs="Arial"/>
                <w:b/>
                <w:bCs/>
              </w:rPr>
            </w:pPr>
            <w:r w:rsidRPr="003A5A9A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8" w:type="dxa"/>
            <w:noWrap/>
            <w:vAlign w:val="center"/>
          </w:tcPr>
          <w:p w:rsidR="00EF27C1" w:rsidRPr="003A5A9A" w:rsidRDefault="00EF27C1" w:rsidP="005D7380">
            <w:pPr>
              <w:jc w:val="center"/>
              <w:rPr>
                <w:rFonts w:eastAsia="Arial Unicode MS" w:cs="Arial"/>
                <w:b/>
                <w:bCs/>
              </w:rPr>
            </w:pPr>
            <w:r w:rsidRPr="003A5A9A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75" w:type="dxa"/>
            <w:noWrap/>
            <w:vAlign w:val="center"/>
          </w:tcPr>
          <w:p w:rsidR="00EF27C1" w:rsidRPr="003A5A9A" w:rsidRDefault="00EF27C1" w:rsidP="005D7380">
            <w:pPr>
              <w:jc w:val="center"/>
              <w:rPr>
                <w:rFonts w:eastAsia="Arial Unicode MS" w:cs="Arial"/>
                <w:b/>
                <w:bCs/>
              </w:rPr>
            </w:pPr>
            <w:r w:rsidRPr="003A5A9A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76" w:type="dxa"/>
            <w:noWrap/>
            <w:vAlign w:val="center"/>
          </w:tcPr>
          <w:p w:rsidR="00EF27C1" w:rsidRPr="003A5A9A" w:rsidRDefault="00EF27C1" w:rsidP="005D7380">
            <w:pPr>
              <w:jc w:val="center"/>
              <w:rPr>
                <w:rFonts w:eastAsia="Arial Unicode MS" w:cs="Arial"/>
                <w:b/>
                <w:bCs/>
              </w:rPr>
            </w:pPr>
            <w:r w:rsidRPr="003A5A9A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320" w:type="dxa"/>
            <w:noWrap/>
            <w:vAlign w:val="center"/>
          </w:tcPr>
          <w:p w:rsidR="00EF27C1" w:rsidRPr="003A5A9A" w:rsidRDefault="00EF27C1" w:rsidP="005D7380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noWrap/>
            <w:vAlign w:val="center"/>
          </w:tcPr>
          <w:p w:rsidR="00EF27C1" w:rsidRPr="003A5A9A" w:rsidRDefault="00EF27C1" w:rsidP="005D7380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noWrap/>
            <w:vAlign w:val="center"/>
          </w:tcPr>
          <w:p w:rsidR="00EF27C1" w:rsidRPr="003A5A9A" w:rsidRDefault="00EF27C1" w:rsidP="005D7380">
            <w:pPr>
              <w:jc w:val="center"/>
              <w:rPr>
                <w:rFonts w:eastAsia="Arial Unicode MS" w:cs="Arial"/>
                <w:b/>
                <w:bCs/>
              </w:rPr>
            </w:pPr>
            <w:r w:rsidRPr="003A5A9A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0" w:type="dxa"/>
            <w:noWrap/>
            <w:vAlign w:val="center"/>
          </w:tcPr>
          <w:p w:rsidR="00EF27C1" w:rsidRPr="003A5A9A" w:rsidRDefault="00AA1BEE" w:rsidP="005D7380">
            <w:pPr>
              <w:jc w:val="center"/>
              <w:rPr>
                <w:rFonts w:eastAsia="Arial Unicode MS" w:cs="Arial"/>
                <w:b/>
                <w:bCs/>
              </w:rPr>
            </w:pPr>
            <w:r w:rsidRPr="003A5A9A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449" w:type="dxa"/>
            <w:noWrap/>
            <w:vAlign w:val="center"/>
          </w:tcPr>
          <w:p w:rsidR="00EF27C1" w:rsidRPr="003A5A9A" w:rsidRDefault="00EF27C1" w:rsidP="005D7380">
            <w:pPr>
              <w:jc w:val="center"/>
              <w:rPr>
                <w:rFonts w:eastAsia="Arial Unicode MS" w:cs="Arial"/>
                <w:b/>
                <w:bCs/>
              </w:rPr>
            </w:pPr>
            <w:r w:rsidRPr="003A5A9A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450" w:type="dxa"/>
            <w:vAlign w:val="center"/>
          </w:tcPr>
          <w:p w:rsidR="00EF27C1" w:rsidRPr="003A5A9A" w:rsidRDefault="00EF27C1" w:rsidP="005D7380">
            <w:pPr>
              <w:jc w:val="center"/>
              <w:rPr>
                <w:rFonts w:eastAsia="Arial Unicode MS" w:cs="Arial"/>
                <w:b/>
                <w:bCs/>
              </w:rPr>
            </w:pPr>
            <w:r w:rsidRPr="003A5A9A">
              <w:rPr>
                <w:rFonts w:eastAsia="Arial Unicode MS" w:cs="Arial"/>
                <w:b/>
                <w:bCs/>
              </w:rPr>
              <w:t>A</w:t>
            </w:r>
          </w:p>
        </w:tc>
      </w:tr>
      <w:tr w:rsidR="00EF27C1" w:rsidRPr="003A5A9A" w:rsidTr="005D7380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27C1" w:rsidRPr="003A5A9A" w:rsidRDefault="00EF27C1">
            <w:pPr>
              <w:rPr>
                <w:rFonts w:eastAsia="Arial Unicode MS"/>
              </w:rPr>
            </w:pPr>
            <w:r w:rsidRPr="003A5A9A">
              <w:rPr>
                <w:rFonts w:eastAsia="Arial Unicode MS"/>
              </w:rPr>
              <w:t>5. Asegurar el área</w:t>
            </w:r>
          </w:p>
        </w:tc>
        <w:tc>
          <w:tcPr>
            <w:tcW w:w="8954" w:type="dxa"/>
            <w:tcBorders>
              <w:left w:val="single" w:sz="4" w:space="0" w:color="auto"/>
            </w:tcBorders>
            <w:noWrap/>
          </w:tcPr>
          <w:p w:rsidR="00EF27C1" w:rsidRPr="003A5A9A" w:rsidRDefault="00EF27C1" w:rsidP="00CB0511">
            <w:pPr>
              <w:pStyle w:val="Text1"/>
              <w:keepLines w:val="0"/>
              <w:numPr>
                <w:ilvl w:val="0"/>
                <w:numId w:val="15"/>
              </w:numPr>
              <w:rPr>
                <w:rFonts w:eastAsia="Arial Unicode MS"/>
              </w:rPr>
            </w:pPr>
            <w:r w:rsidRPr="003A5A9A">
              <w:rPr>
                <w:rFonts w:eastAsia="Arial Unicode MS"/>
              </w:rPr>
              <w:t>Establecer un perímetro de seguridad de acuerdo al Plan de Emergencia del Aeropuerto ( PEA)</w:t>
            </w:r>
          </w:p>
        </w:tc>
        <w:tc>
          <w:tcPr>
            <w:tcW w:w="288" w:type="dxa"/>
            <w:noWrap/>
            <w:vAlign w:val="center"/>
          </w:tcPr>
          <w:p w:rsidR="00EF27C1" w:rsidRPr="003A5A9A" w:rsidRDefault="00AF2EAE" w:rsidP="005D7380">
            <w:pPr>
              <w:jc w:val="center"/>
              <w:rPr>
                <w:rFonts w:eastAsia="Arial Unicode MS" w:cs="Arial"/>
                <w:b/>
                <w:bCs/>
              </w:rPr>
            </w:pPr>
            <w:r w:rsidRPr="003A5A9A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8" w:type="dxa"/>
            <w:noWrap/>
            <w:vAlign w:val="center"/>
          </w:tcPr>
          <w:p w:rsidR="00EF27C1" w:rsidRPr="003A5A9A" w:rsidRDefault="00EF27C1" w:rsidP="005D7380">
            <w:pPr>
              <w:jc w:val="center"/>
              <w:rPr>
                <w:rFonts w:eastAsia="Arial Unicode MS" w:cs="Arial"/>
                <w:b/>
                <w:bCs/>
              </w:rPr>
            </w:pPr>
            <w:r w:rsidRPr="003A5A9A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8" w:type="dxa"/>
            <w:noWrap/>
            <w:vAlign w:val="center"/>
          </w:tcPr>
          <w:p w:rsidR="00EF27C1" w:rsidRPr="003A5A9A" w:rsidRDefault="00AF2EAE" w:rsidP="005D7380">
            <w:pPr>
              <w:jc w:val="center"/>
              <w:rPr>
                <w:rFonts w:eastAsia="Arial Unicode MS" w:cs="Arial"/>
                <w:b/>
                <w:bCs/>
              </w:rPr>
            </w:pPr>
            <w:r w:rsidRPr="003A5A9A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75" w:type="dxa"/>
            <w:noWrap/>
            <w:vAlign w:val="center"/>
          </w:tcPr>
          <w:p w:rsidR="00EF27C1" w:rsidRPr="003A5A9A" w:rsidRDefault="00AF2EAE" w:rsidP="005D7380">
            <w:pPr>
              <w:jc w:val="center"/>
              <w:rPr>
                <w:rFonts w:eastAsia="Arial Unicode MS" w:cs="Arial"/>
                <w:b/>
                <w:bCs/>
              </w:rPr>
            </w:pPr>
            <w:r w:rsidRPr="003A5A9A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76" w:type="dxa"/>
            <w:noWrap/>
            <w:vAlign w:val="center"/>
          </w:tcPr>
          <w:p w:rsidR="00EF27C1" w:rsidRPr="003A5A9A" w:rsidRDefault="00EF27C1" w:rsidP="005D7380">
            <w:pPr>
              <w:jc w:val="center"/>
              <w:rPr>
                <w:rFonts w:eastAsia="Arial Unicode MS" w:cs="Arial"/>
                <w:b/>
                <w:bCs/>
              </w:rPr>
            </w:pPr>
            <w:r w:rsidRPr="003A5A9A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320" w:type="dxa"/>
            <w:noWrap/>
            <w:vAlign w:val="center"/>
          </w:tcPr>
          <w:p w:rsidR="00EF27C1" w:rsidRPr="003A5A9A" w:rsidRDefault="00EF27C1" w:rsidP="005D7380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noWrap/>
            <w:vAlign w:val="center"/>
          </w:tcPr>
          <w:p w:rsidR="00EF27C1" w:rsidRPr="003A5A9A" w:rsidRDefault="00AF2EAE" w:rsidP="005D7380">
            <w:pPr>
              <w:jc w:val="center"/>
              <w:rPr>
                <w:rFonts w:eastAsia="Arial Unicode MS" w:cs="Arial"/>
                <w:b/>
                <w:bCs/>
              </w:rPr>
            </w:pPr>
            <w:r w:rsidRPr="003A5A9A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0" w:type="dxa"/>
            <w:noWrap/>
            <w:vAlign w:val="center"/>
          </w:tcPr>
          <w:p w:rsidR="00EF27C1" w:rsidRPr="003A5A9A" w:rsidRDefault="00AF2EAE" w:rsidP="005D7380">
            <w:pPr>
              <w:jc w:val="center"/>
              <w:rPr>
                <w:rFonts w:eastAsia="Arial Unicode MS" w:cs="Arial"/>
                <w:b/>
                <w:bCs/>
              </w:rPr>
            </w:pPr>
            <w:r w:rsidRPr="003A5A9A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0" w:type="dxa"/>
            <w:noWrap/>
            <w:vAlign w:val="center"/>
          </w:tcPr>
          <w:p w:rsidR="00EF27C1" w:rsidRPr="003A5A9A" w:rsidRDefault="00AA1BEE" w:rsidP="005D7380">
            <w:pPr>
              <w:jc w:val="center"/>
              <w:rPr>
                <w:rFonts w:eastAsia="Arial Unicode MS" w:cs="Arial"/>
                <w:b/>
                <w:bCs/>
              </w:rPr>
            </w:pPr>
            <w:r w:rsidRPr="003A5A9A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449" w:type="dxa"/>
            <w:noWrap/>
            <w:vAlign w:val="center"/>
          </w:tcPr>
          <w:p w:rsidR="00EF27C1" w:rsidRPr="003A5A9A" w:rsidRDefault="00EF27C1" w:rsidP="005D7380">
            <w:pPr>
              <w:jc w:val="center"/>
              <w:rPr>
                <w:rFonts w:eastAsia="Arial Unicode MS" w:cs="Arial"/>
                <w:b/>
                <w:bCs/>
              </w:rPr>
            </w:pPr>
            <w:r w:rsidRPr="003A5A9A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450" w:type="dxa"/>
            <w:vAlign w:val="center"/>
          </w:tcPr>
          <w:p w:rsidR="00EF27C1" w:rsidRPr="003A5A9A" w:rsidRDefault="00AF2EAE" w:rsidP="005D7380">
            <w:pPr>
              <w:jc w:val="center"/>
              <w:rPr>
                <w:rFonts w:eastAsia="Arial Unicode MS" w:cs="Arial"/>
                <w:b/>
                <w:bCs/>
              </w:rPr>
            </w:pPr>
            <w:r w:rsidRPr="003A5A9A">
              <w:rPr>
                <w:rFonts w:eastAsia="Arial Unicode MS" w:cs="Arial"/>
                <w:b/>
                <w:bCs/>
              </w:rPr>
              <w:t>A</w:t>
            </w:r>
          </w:p>
        </w:tc>
      </w:tr>
      <w:tr w:rsidR="00EF27C1" w:rsidRPr="003A5A9A" w:rsidTr="005D7380"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C1" w:rsidRPr="003A5A9A" w:rsidRDefault="00EF27C1">
            <w:pPr>
              <w:rPr>
                <w:rFonts w:eastAsia="Arial Unicode MS"/>
              </w:rPr>
            </w:pPr>
          </w:p>
        </w:tc>
        <w:tc>
          <w:tcPr>
            <w:tcW w:w="8954" w:type="dxa"/>
            <w:tcBorders>
              <w:left w:val="single" w:sz="4" w:space="0" w:color="auto"/>
            </w:tcBorders>
            <w:noWrap/>
          </w:tcPr>
          <w:p w:rsidR="00EF27C1" w:rsidRPr="003A5A9A" w:rsidRDefault="00EF27C1" w:rsidP="00CB0511">
            <w:pPr>
              <w:pStyle w:val="Text1"/>
              <w:keepLines w:val="0"/>
              <w:numPr>
                <w:ilvl w:val="0"/>
                <w:numId w:val="15"/>
              </w:numPr>
              <w:rPr>
                <w:rFonts w:eastAsia="Arial Unicode MS"/>
              </w:rPr>
            </w:pPr>
            <w:r w:rsidRPr="003A5A9A">
              <w:rPr>
                <w:rFonts w:eastAsia="Arial Unicode MS"/>
              </w:rPr>
              <w:t xml:space="preserve">Los distintos medios que tienen asignados responsabilidades de seguridad ante una emergencia darán cumplimiento a lo dispuesto al Plan de Emergencia del Aeropuerto ( PEA ) </w:t>
            </w:r>
          </w:p>
        </w:tc>
        <w:tc>
          <w:tcPr>
            <w:tcW w:w="288" w:type="dxa"/>
            <w:noWrap/>
            <w:vAlign w:val="center"/>
          </w:tcPr>
          <w:p w:rsidR="00EF27C1" w:rsidRPr="003A5A9A" w:rsidRDefault="00EF27C1" w:rsidP="005D7380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8" w:type="dxa"/>
            <w:noWrap/>
            <w:vAlign w:val="center"/>
          </w:tcPr>
          <w:p w:rsidR="00EF27C1" w:rsidRPr="003A5A9A" w:rsidRDefault="00EF27C1" w:rsidP="005D7380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8" w:type="dxa"/>
            <w:noWrap/>
            <w:vAlign w:val="center"/>
          </w:tcPr>
          <w:p w:rsidR="00EF27C1" w:rsidRPr="003A5A9A" w:rsidRDefault="00EF27C1" w:rsidP="005D7380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5" w:type="dxa"/>
            <w:noWrap/>
            <w:vAlign w:val="center"/>
          </w:tcPr>
          <w:p w:rsidR="00EF27C1" w:rsidRPr="003A5A9A" w:rsidRDefault="00EF27C1" w:rsidP="005D7380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6" w:type="dxa"/>
            <w:noWrap/>
            <w:vAlign w:val="center"/>
          </w:tcPr>
          <w:p w:rsidR="00EF27C1" w:rsidRPr="003A5A9A" w:rsidRDefault="00EF27C1" w:rsidP="005D7380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20" w:type="dxa"/>
            <w:noWrap/>
            <w:vAlign w:val="center"/>
          </w:tcPr>
          <w:p w:rsidR="00EF27C1" w:rsidRPr="003A5A9A" w:rsidRDefault="00EF27C1" w:rsidP="005D7380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noWrap/>
            <w:vAlign w:val="center"/>
          </w:tcPr>
          <w:p w:rsidR="00EF27C1" w:rsidRPr="003A5A9A" w:rsidRDefault="00EF27C1" w:rsidP="005D7380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noWrap/>
            <w:vAlign w:val="center"/>
          </w:tcPr>
          <w:p w:rsidR="00EF27C1" w:rsidRPr="003A5A9A" w:rsidRDefault="00EF27C1" w:rsidP="005D7380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noWrap/>
            <w:vAlign w:val="center"/>
          </w:tcPr>
          <w:p w:rsidR="00EF27C1" w:rsidRPr="003A5A9A" w:rsidRDefault="00AA1BEE" w:rsidP="005D7380">
            <w:pPr>
              <w:jc w:val="center"/>
              <w:rPr>
                <w:rFonts w:eastAsia="Arial Unicode MS" w:cs="Arial"/>
                <w:b/>
                <w:bCs/>
              </w:rPr>
            </w:pPr>
            <w:r w:rsidRPr="003A5A9A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449" w:type="dxa"/>
            <w:noWrap/>
            <w:vAlign w:val="center"/>
          </w:tcPr>
          <w:p w:rsidR="00EF27C1" w:rsidRPr="003A5A9A" w:rsidRDefault="00B12EBF" w:rsidP="005D7380">
            <w:pPr>
              <w:jc w:val="center"/>
              <w:rPr>
                <w:rFonts w:eastAsia="Arial Unicode MS" w:cs="Arial"/>
                <w:b/>
                <w:bCs/>
              </w:rPr>
            </w:pPr>
            <w:r w:rsidRPr="003A5A9A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450" w:type="dxa"/>
            <w:vAlign w:val="center"/>
          </w:tcPr>
          <w:p w:rsidR="00EF27C1" w:rsidRPr="003A5A9A" w:rsidRDefault="00EF27C1" w:rsidP="005D7380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</w:tr>
      <w:tr w:rsidR="00EF27C1" w:rsidRPr="003A5A9A" w:rsidTr="005D7380"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</w:tcPr>
          <w:p w:rsidR="00EF27C1" w:rsidRPr="003A5A9A" w:rsidRDefault="00EF27C1">
            <w:pPr>
              <w:rPr>
                <w:rFonts w:eastAsia="Arial Unicode MS"/>
              </w:rPr>
            </w:pPr>
            <w:r w:rsidRPr="003A5A9A">
              <w:rPr>
                <w:rFonts w:eastAsia="Arial Unicode MS"/>
              </w:rPr>
              <w:t>6. Acciones Primarias a desarrollar</w:t>
            </w:r>
          </w:p>
        </w:tc>
        <w:tc>
          <w:tcPr>
            <w:tcW w:w="8954" w:type="dxa"/>
            <w:noWrap/>
          </w:tcPr>
          <w:p w:rsidR="00EF27C1" w:rsidRPr="003A5A9A" w:rsidRDefault="00EF27C1" w:rsidP="00CB0511">
            <w:pPr>
              <w:numPr>
                <w:ilvl w:val="0"/>
                <w:numId w:val="16"/>
              </w:numPr>
              <w:rPr>
                <w:rFonts w:eastAsia="Arial Unicode MS"/>
              </w:rPr>
            </w:pPr>
            <w:r w:rsidRPr="003A5A9A">
              <w:rPr>
                <w:rFonts w:eastAsia="Arial Unicode MS"/>
              </w:rPr>
              <w:t>Dar los primeros auxilios al personal afectado en el incidente.</w:t>
            </w:r>
          </w:p>
          <w:p w:rsidR="00EF27C1" w:rsidRPr="003A5A9A" w:rsidRDefault="00EF27C1">
            <w:pPr>
              <w:rPr>
                <w:rFonts w:eastAsia="Arial Unicode MS"/>
              </w:rPr>
            </w:pPr>
          </w:p>
        </w:tc>
        <w:tc>
          <w:tcPr>
            <w:tcW w:w="288" w:type="dxa"/>
            <w:noWrap/>
            <w:vAlign w:val="center"/>
          </w:tcPr>
          <w:p w:rsidR="00EF27C1" w:rsidRPr="003A5A9A" w:rsidRDefault="00EF27C1" w:rsidP="005D7380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8" w:type="dxa"/>
            <w:noWrap/>
            <w:vAlign w:val="center"/>
          </w:tcPr>
          <w:p w:rsidR="00EF27C1" w:rsidRPr="003A5A9A" w:rsidRDefault="00EF27C1" w:rsidP="005D7380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8" w:type="dxa"/>
            <w:noWrap/>
            <w:vAlign w:val="center"/>
          </w:tcPr>
          <w:p w:rsidR="00EF27C1" w:rsidRPr="003A5A9A" w:rsidRDefault="00EF27C1" w:rsidP="005D7380">
            <w:pPr>
              <w:jc w:val="center"/>
              <w:rPr>
                <w:rFonts w:eastAsia="Arial Unicode MS" w:cs="Arial"/>
                <w:b/>
                <w:bCs/>
              </w:rPr>
            </w:pPr>
            <w:r w:rsidRPr="003A5A9A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5" w:type="dxa"/>
            <w:noWrap/>
            <w:vAlign w:val="center"/>
          </w:tcPr>
          <w:p w:rsidR="00EF27C1" w:rsidRPr="003A5A9A" w:rsidRDefault="00EF27C1" w:rsidP="005D7380">
            <w:pPr>
              <w:jc w:val="center"/>
              <w:rPr>
                <w:rFonts w:eastAsia="Arial Unicode MS" w:cs="Arial"/>
                <w:b/>
                <w:bCs/>
              </w:rPr>
            </w:pPr>
            <w:r w:rsidRPr="003A5A9A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6" w:type="dxa"/>
            <w:noWrap/>
            <w:vAlign w:val="center"/>
          </w:tcPr>
          <w:p w:rsidR="00EF27C1" w:rsidRPr="003A5A9A" w:rsidRDefault="00EF27C1" w:rsidP="005D7380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20" w:type="dxa"/>
            <w:noWrap/>
            <w:vAlign w:val="center"/>
          </w:tcPr>
          <w:p w:rsidR="00EF27C1" w:rsidRPr="003A5A9A" w:rsidRDefault="00EF27C1" w:rsidP="005D7380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noWrap/>
            <w:vAlign w:val="center"/>
          </w:tcPr>
          <w:p w:rsidR="00EF27C1" w:rsidRPr="003A5A9A" w:rsidRDefault="00EF27C1" w:rsidP="005D7380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noWrap/>
            <w:vAlign w:val="center"/>
          </w:tcPr>
          <w:p w:rsidR="00EF27C1" w:rsidRPr="003A5A9A" w:rsidRDefault="00EF27C1" w:rsidP="005D7380">
            <w:pPr>
              <w:jc w:val="center"/>
              <w:rPr>
                <w:rFonts w:eastAsia="Arial Unicode MS" w:cs="Arial"/>
                <w:b/>
                <w:bCs/>
              </w:rPr>
            </w:pPr>
            <w:r w:rsidRPr="003A5A9A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0" w:type="dxa"/>
            <w:noWrap/>
            <w:vAlign w:val="center"/>
          </w:tcPr>
          <w:p w:rsidR="00EF27C1" w:rsidRPr="003A5A9A" w:rsidRDefault="00AA1BEE" w:rsidP="005D7380">
            <w:pPr>
              <w:jc w:val="center"/>
              <w:rPr>
                <w:rFonts w:eastAsia="Arial Unicode MS" w:cs="Arial"/>
                <w:b/>
                <w:bCs/>
              </w:rPr>
            </w:pPr>
            <w:r w:rsidRPr="003A5A9A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449" w:type="dxa"/>
            <w:noWrap/>
            <w:vAlign w:val="center"/>
          </w:tcPr>
          <w:p w:rsidR="00EF27C1" w:rsidRPr="003A5A9A" w:rsidRDefault="00EF27C1" w:rsidP="005D7380">
            <w:pPr>
              <w:jc w:val="center"/>
              <w:rPr>
                <w:rFonts w:eastAsia="Arial Unicode MS" w:cs="Arial"/>
                <w:b/>
                <w:bCs/>
              </w:rPr>
            </w:pPr>
            <w:r w:rsidRPr="003A5A9A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450" w:type="dxa"/>
            <w:vAlign w:val="center"/>
          </w:tcPr>
          <w:p w:rsidR="00EF27C1" w:rsidRPr="003A5A9A" w:rsidRDefault="00B12EBF" w:rsidP="005D7380">
            <w:pPr>
              <w:jc w:val="center"/>
              <w:rPr>
                <w:rFonts w:eastAsia="Arial Unicode MS" w:cs="Arial"/>
                <w:b/>
                <w:bCs/>
              </w:rPr>
            </w:pPr>
            <w:r w:rsidRPr="003A5A9A">
              <w:rPr>
                <w:rFonts w:eastAsia="Arial Unicode MS" w:cs="Arial"/>
                <w:b/>
                <w:bCs/>
              </w:rPr>
              <w:t>A</w:t>
            </w:r>
          </w:p>
        </w:tc>
      </w:tr>
      <w:tr w:rsidR="00EF27C1" w:rsidRPr="003A5A9A" w:rsidTr="005D7380">
        <w:trPr>
          <w:cantSplit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27C1" w:rsidRPr="003A5A9A" w:rsidRDefault="00EF27C1">
            <w:pPr>
              <w:rPr>
                <w:rFonts w:eastAsia="Arial Unicode MS"/>
              </w:rPr>
            </w:pPr>
            <w:r w:rsidRPr="003A5A9A">
              <w:rPr>
                <w:rFonts w:eastAsia="Arial Unicode MS"/>
              </w:rPr>
              <w:t>7</w:t>
            </w:r>
            <w:r w:rsidR="00AA1BEE" w:rsidRPr="003A5A9A">
              <w:rPr>
                <w:rFonts w:eastAsia="Arial Unicode MS"/>
              </w:rPr>
              <w:t>. Ingreso y evacuación de las vÍ</w:t>
            </w:r>
            <w:r w:rsidRPr="003A5A9A">
              <w:rPr>
                <w:rFonts w:eastAsia="Arial Unicode MS"/>
              </w:rPr>
              <w:t>ctimas.</w:t>
            </w:r>
          </w:p>
        </w:tc>
        <w:tc>
          <w:tcPr>
            <w:tcW w:w="8954" w:type="dxa"/>
            <w:tcBorders>
              <w:left w:val="single" w:sz="4" w:space="0" w:color="auto"/>
            </w:tcBorders>
            <w:noWrap/>
          </w:tcPr>
          <w:p w:rsidR="00EF27C1" w:rsidRPr="003A5A9A" w:rsidRDefault="00EF27C1" w:rsidP="00CB0511">
            <w:pPr>
              <w:pStyle w:val="TableBullet"/>
              <w:numPr>
                <w:ilvl w:val="0"/>
                <w:numId w:val="17"/>
              </w:numPr>
              <w:spacing w:before="0"/>
              <w:rPr>
                <w:rFonts w:eastAsia="Arial Unicode MS"/>
              </w:rPr>
            </w:pPr>
            <w:r w:rsidRPr="003A5A9A">
              <w:rPr>
                <w:rFonts w:eastAsia="Arial Unicode MS"/>
              </w:rPr>
              <w:t>Ingresar al área solo el personal especializados con e</w:t>
            </w:r>
            <w:r w:rsidR="00DD6E58" w:rsidRPr="003A5A9A">
              <w:rPr>
                <w:rFonts w:eastAsia="Arial Unicode MS"/>
              </w:rPr>
              <w:t xml:space="preserve">l equipo de protección personal </w:t>
            </w:r>
            <w:r w:rsidRPr="003A5A9A">
              <w:rPr>
                <w:rFonts w:eastAsia="Arial Unicode MS"/>
              </w:rPr>
              <w:t>adecuado</w:t>
            </w:r>
          </w:p>
        </w:tc>
        <w:tc>
          <w:tcPr>
            <w:tcW w:w="288" w:type="dxa"/>
            <w:noWrap/>
            <w:vAlign w:val="center"/>
          </w:tcPr>
          <w:p w:rsidR="00EF27C1" w:rsidRPr="003A5A9A" w:rsidRDefault="00EF27C1" w:rsidP="005D7380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8" w:type="dxa"/>
            <w:noWrap/>
            <w:vAlign w:val="center"/>
          </w:tcPr>
          <w:p w:rsidR="00EF27C1" w:rsidRPr="003A5A9A" w:rsidRDefault="00EF27C1" w:rsidP="005D7380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8" w:type="dxa"/>
            <w:noWrap/>
            <w:vAlign w:val="center"/>
          </w:tcPr>
          <w:p w:rsidR="00EF27C1" w:rsidRPr="003A5A9A" w:rsidRDefault="00EF27C1" w:rsidP="005D7380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5" w:type="dxa"/>
            <w:noWrap/>
            <w:vAlign w:val="center"/>
          </w:tcPr>
          <w:p w:rsidR="00EF27C1" w:rsidRPr="003A5A9A" w:rsidRDefault="00EF27C1" w:rsidP="005D7380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6" w:type="dxa"/>
            <w:noWrap/>
            <w:vAlign w:val="center"/>
          </w:tcPr>
          <w:p w:rsidR="00EF27C1" w:rsidRPr="003A5A9A" w:rsidRDefault="00EF27C1" w:rsidP="005D7380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20" w:type="dxa"/>
            <w:noWrap/>
            <w:vAlign w:val="center"/>
          </w:tcPr>
          <w:p w:rsidR="00EF27C1" w:rsidRPr="003A5A9A" w:rsidRDefault="00EF27C1" w:rsidP="005D7380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noWrap/>
            <w:vAlign w:val="center"/>
          </w:tcPr>
          <w:p w:rsidR="00EF27C1" w:rsidRPr="003A5A9A" w:rsidRDefault="00EF27C1" w:rsidP="005D7380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noWrap/>
            <w:vAlign w:val="center"/>
          </w:tcPr>
          <w:p w:rsidR="00EF27C1" w:rsidRPr="003A5A9A" w:rsidRDefault="00EF27C1" w:rsidP="005D7380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noWrap/>
            <w:vAlign w:val="center"/>
          </w:tcPr>
          <w:p w:rsidR="00EF27C1" w:rsidRPr="003A5A9A" w:rsidRDefault="00AA1BEE" w:rsidP="005D7380">
            <w:pPr>
              <w:jc w:val="center"/>
              <w:rPr>
                <w:rFonts w:eastAsia="Arial Unicode MS" w:cs="Arial"/>
                <w:b/>
                <w:bCs/>
              </w:rPr>
            </w:pPr>
            <w:r w:rsidRPr="003A5A9A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449" w:type="dxa"/>
            <w:noWrap/>
            <w:vAlign w:val="center"/>
          </w:tcPr>
          <w:p w:rsidR="00EF27C1" w:rsidRPr="003A5A9A" w:rsidRDefault="00EF27C1" w:rsidP="005D7380">
            <w:pPr>
              <w:jc w:val="center"/>
              <w:rPr>
                <w:rFonts w:eastAsia="Arial Unicode MS" w:cs="Arial"/>
                <w:b/>
                <w:bCs/>
              </w:rPr>
            </w:pPr>
            <w:r w:rsidRPr="003A5A9A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450" w:type="dxa"/>
            <w:vAlign w:val="center"/>
          </w:tcPr>
          <w:p w:rsidR="00EF27C1" w:rsidRPr="003A5A9A" w:rsidRDefault="00EF27C1" w:rsidP="005D7380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</w:tr>
      <w:tr w:rsidR="00EF27C1" w:rsidRPr="003A5A9A" w:rsidTr="00812883"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27C1" w:rsidRPr="003A5A9A" w:rsidRDefault="00EF27C1">
            <w:pPr>
              <w:rPr>
                <w:rFonts w:eastAsia="Arial Unicode MS"/>
              </w:rPr>
            </w:pPr>
          </w:p>
        </w:tc>
        <w:tc>
          <w:tcPr>
            <w:tcW w:w="8954" w:type="dxa"/>
            <w:tcBorders>
              <w:left w:val="single" w:sz="4" w:space="0" w:color="auto"/>
            </w:tcBorders>
            <w:noWrap/>
          </w:tcPr>
          <w:p w:rsidR="00EF27C1" w:rsidRPr="003A5A9A" w:rsidRDefault="00EF27C1" w:rsidP="00CB0511">
            <w:pPr>
              <w:pStyle w:val="TableBullet"/>
              <w:numPr>
                <w:ilvl w:val="0"/>
                <w:numId w:val="17"/>
              </w:numPr>
              <w:spacing w:before="0"/>
              <w:rPr>
                <w:rFonts w:eastAsia="Arial Unicode MS"/>
              </w:rPr>
            </w:pPr>
            <w:r w:rsidRPr="003A5A9A">
              <w:rPr>
                <w:rFonts w:eastAsia="Arial Unicode MS"/>
              </w:rPr>
              <w:t>Evacuar a las víctimas hacia los centros de salud más cercanos por los medios más rápidos disponibles</w:t>
            </w:r>
          </w:p>
        </w:tc>
        <w:tc>
          <w:tcPr>
            <w:tcW w:w="288" w:type="dxa"/>
            <w:noWrap/>
            <w:vAlign w:val="center"/>
          </w:tcPr>
          <w:p w:rsidR="00EF27C1" w:rsidRPr="003A5A9A" w:rsidRDefault="00B3001F" w:rsidP="00812883">
            <w:pPr>
              <w:jc w:val="center"/>
              <w:rPr>
                <w:rFonts w:eastAsia="Arial Unicode MS" w:cs="Arial"/>
                <w:b/>
                <w:bCs/>
              </w:rPr>
            </w:pPr>
            <w:r w:rsidRPr="003A5A9A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8" w:type="dxa"/>
            <w:noWrap/>
            <w:vAlign w:val="center"/>
          </w:tcPr>
          <w:p w:rsidR="00EF27C1" w:rsidRPr="003A5A9A" w:rsidRDefault="00B3001F" w:rsidP="00812883">
            <w:pPr>
              <w:jc w:val="center"/>
              <w:rPr>
                <w:rFonts w:eastAsia="Arial Unicode MS" w:cs="Arial"/>
                <w:b/>
                <w:bCs/>
              </w:rPr>
            </w:pPr>
            <w:r w:rsidRPr="003A5A9A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8" w:type="dxa"/>
            <w:noWrap/>
            <w:vAlign w:val="center"/>
          </w:tcPr>
          <w:p w:rsidR="00EF27C1" w:rsidRPr="003A5A9A" w:rsidRDefault="00AA1BEE" w:rsidP="00812883">
            <w:pPr>
              <w:jc w:val="center"/>
              <w:rPr>
                <w:rFonts w:eastAsia="Arial Unicode MS" w:cs="Arial"/>
                <w:b/>
                <w:bCs/>
              </w:rPr>
            </w:pPr>
            <w:r w:rsidRPr="003A5A9A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75" w:type="dxa"/>
            <w:noWrap/>
            <w:vAlign w:val="center"/>
          </w:tcPr>
          <w:p w:rsidR="00EF27C1" w:rsidRPr="003A5A9A" w:rsidRDefault="00B3001F" w:rsidP="00812883">
            <w:pPr>
              <w:jc w:val="center"/>
              <w:rPr>
                <w:rFonts w:eastAsia="Arial Unicode MS" w:cs="Arial"/>
                <w:b/>
                <w:bCs/>
              </w:rPr>
            </w:pPr>
            <w:r w:rsidRPr="003A5A9A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76" w:type="dxa"/>
            <w:noWrap/>
            <w:vAlign w:val="center"/>
          </w:tcPr>
          <w:p w:rsidR="00EF27C1" w:rsidRPr="003A5A9A" w:rsidRDefault="00EF27C1" w:rsidP="0081288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20" w:type="dxa"/>
            <w:noWrap/>
            <w:vAlign w:val="center"/>
          </w:tcPr>
          <w:p w:rsidR="00EF27C1" w:rsidRPr="003A5A9A" w:rsidRDefault="00EF27C1" w:rsidP="0081288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noWrap/>
            <w:vAlign w:val="center"/>
          </w:tcPr>
          <w:p w:rsidR="00EF27C1" w:rsidRPr="003A5A9A" w:rsidRDefault="00EF27C1" w:rsidP="0081288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noWrap/>
            <w:vAlign w:val="center"/>
          </w:tcPr>
          <w:p w:rsidR="00EF27C1" w:rsidRPr="003A5A9A" w:rsidRDefault="00EF27C1" w:rsidP="0081288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noWrap/>
            <w:vAlign w:val="center"/>
          </w:tcPr>
          <w:p w:rsidR="00EF27C1" w:rsidRPr="003A5A9A" w:rsidRDefault="00AA1BEE" w:rsidP="00812883">
            <w:pPr>
              <w:jc w:val="center"/>
              <w:rPr>
                <w:rFonts w:eastAsia="Arial Unicode MS" w:cs="Arial"/>
                <w:b/>
                <w:bCs/>
              </w:rPr>
            </w:pPr>
            <w:r w:rsidRPr="003A5A9A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449" w:type="dxa"/>
            <w:noWrap/>
            <w:vAlign w:val="center"/>
          </w:tcPr>
          <w:p w:rsidR="00EF27C1" w:rsidRPr="003A5A9A" w:rsidRDefault="00AA1BEE" w:rsidP="00812883">
            <w:pPr>
              <w:jc w:val="center"/>
              <w:rPr>
                <w:rFonts w:eastAsia="Arial Unicode MS" w:cs="Arial"/>
                <w:b/>
                <w:bCs/>
              </w:rPr>
            </w:pPr>
            <w:r w:rsidRPr="003A5A9A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450" w:type="dxa"/>
            <w:vAlign w:val="center"/>
          </w:tcPr>
          <w:p w:rsidR="00EF27C1" w:rsidRPr="003A5A9A" w:rsidRDefault="00B3001F" w:rsidP="00812883">
            <w:pPr>
              <w:jc w:val="center"/>
              <w:rPr>
                <w:rFonts w:eastAsia="Arial Unicode MS" w:cs="Arial"/>
                <w:b/>
                <w:bCs/>
              </w:rPr>
            </w:pPr>
            <w:r w:rsidRPr="003A5A9A">
              <w:rPr>
                <w:rFonts w:eastAsia="Arial Unicode MS" w:cs="Arial"/>
                <w:b/>
                <w:bCs/>
              </w:rPr>
              <w:t>A</w:t>
            </w:r>
          </w:p>
        </w:tc>
      </w:tr>
      <w:tr w:rsidR="00EF27C1" w:rsidRPr="003A5A9A" w:rsidTr="00812883"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C1" w:rsidRPr="003A5A9A" w:rsidRDefault="00EF27C1">
            <w:pPr>
              <w:rPr>
                <w:rFonts w:eastAsia="Arial Unicode MS"/>
              </w:rPr>
            </w:pPr>
          </w:p>
        </w:tc>
        <w:tc>
          <w:tcPr>
            <w:tcW w:w="8954" w:type="dxa"/>
            <w:tcBorders>
              <w:left w:val="single" w:sz="4" w:space="0" w:color="auto"/>
            </w:tcBorders>
            <w:noWrap/>
          </w:tcPr>
          <w:p w:rsidR="00EF27C1" w:rsidRPr="003A5A9A" w:rsidRDefault="00EF27C1" w:rsidP="00CB0511">
            <w:pPr>
              <w:pStyle w:val="TableBullet"/>
              <w:numPr>
                <w:ilvl w:val="0"/>
                <w:numId w:val="17"/>
              </w:numPr>
              <w:spacing w:before="0"/>
              <w:rPr>
                <w:rFonts w:eastAsia="Arial Unicode MS"/>
              </w:rPr>
            </w:pPr>
            <w:r w:rsidRPr="003A5A9A">
              <w:rPr>
                <w:rFonts w:eastAsia="Arial Unicode MS"/>
              </w:rPr>
              <w:t>Llevar un control y registro del personal evacuado</w:t>
            </w:r>
          </w:p>
        </w:tc>
        <w:tc>
          <w:tcPr>
            <w:tcW w:w="288" w:type="dxa"/>
            <w:noWrap/>
            <w:vAlign w:val="center"/>
          </w:tcPr>
          <w:p w:rsidR="00EF27C1" w:rsidRPr="003A5A9A" w:rsidRDefault="00B3001F" w:rsidP="00812883">
            <w:pPr>
              <w:jc w:val="center"/>
              <w:rPr>
                <w:rFonts w:eastAsia="Arial Unicode MS" w:cs="Arial"/>
                <w:b/>
                <w:bCs/>
              </w:rPr>
            </w:pPr>
            <w:r w:rsidRPr="003A5A9A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8" w:type="dxa"/>
            <w:noWrap/>
            <w:vAlign w:val="center"/>
          </w:tcPr>
          <w:p w:rsidR="00EF27C1" w:rsidRPr="003A5A9A" w:rsidRDefault="00B3001F" w:rsidP="00812883">
            <w:pPr>
              <w:jc w:val="center"/>
              <w:rPr>
                <w:rFonts w:eastAsia="Arial Unicode MS" w:cs="Arial"/>
                <w:b/>
                <w:bCs/>
              </w:rPr>
            </w:pPr>
            <w:r w:rsidRPr="003A5A9A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8" w:type="dxa"/>
            <w:noWrap/>
            <w:vAlign w:val="center"/>
          </w:tcPr>
          <w:p w:rsidR="00EF27C1" w:rsidRPr="003A5A9A" w:rsidRDefault="00AA1BEE" w:rsidP="00812883">
            <w:pPr>
              <w:jc w:val="center"/>
              <w:rPr>
                <w:rFonts w:eastAsia="Arial Unicode MS" w:cs="Arial"/>
                <w:b/>
                <w:bCs/>
              </w:rPr>
            </w:pPr>
            <w:r w:rsidRPr="003A5A9A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75" w:type="dxa"/>
            <w:noWrap/>
            <w:vAlign w:val="center"/>
          </w:tcPr>
          <w:p w:rsidR="00EF27C1" w:rsidRPr="003A5A9A" w:rsidRDefault="00B3001F" w:rsidP="00812883">
            <w:pPr>
              <w:jc w:val="center"/>
              <w:rPr>
                <w:rFonts w:eastAsia="Arial Unicode MS" w:cs="Arial"/>
                <w:b/>
                <w:bCs/>
              </w:rPr>
            </w:pPr>
            <w:r w:rsidRPr="003A5A9A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76" w:type="dxa"/>
            <w:noWrap/>
            <w:vAlign w:val="center"/>
          </w:tcPr>
          <w:p w:rsidR="00EF27C1" w:rsidRPr="003A5A9A" w:rsidRDefault="00EF27C1" w:rsidP="0081288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20" w:type="dxa"/>
            <w:noWrap/>
            <w:vAlign w:val="center"/>
          </w:tcPr>
          <w:p w:rsidR="00EF27C1" w:rsidRPr="003A5A9A" w:rsidRDefault="00EF27C1" w:rsidP="0081288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noWrap/>
            <w:vAlign w:val="center"/>
          </w:tcPr>
          <w:p w:rsidR="00EF27C1" w:rsidRPr="003A5A9A" w:rsidRDefault="00EF27C1" w:rsidP="0081288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noWrap/>
            <w:vAlign w:val="center"/>
          </w:tcPr>
          <w:p w:rsidR="00EF27C1" w:rsidRPr="003A5A9A" w:rsidRDefault="00EF27C1" w:rsidP="0081288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noWrap/>
            <w:vAlign w:val="center"/>
          </w:tcPr>
          <w:p w:rsidR="00EF27C1" w:rsidRPr="003A5A9A" w:rsidRDefault="00AA1BEE" w:rsidP="00812883">
            <w:pPr>
              <w:jc w:val="center"/>
              <w:rPr>
                <w:rFonts w:eastAsia="Arial Unicode MS" w:cs="Arial"/>
                <w:b/>
                <w:bCs/>
              </w:rPr>
            </w:pPr>
            <w:r w:rsidRPr="003A5A9A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449" w:type="dxa"/>
            <w:noWrap/>
            <w:vAlign w:val="center"/>
          </w:tcPr>
          <w:p w:rsidR="00EF27C1" w:rsidRPr="003A5A9A" w:rsidRDefault="00AA1BEE" w:rsidP="00812883">
            <w:pPr>
              <w:jc w:val="center"/>
              <w:rPr>
                <w:rFonts w:eastAsia="Arial Unicode MS" w:cs="Arial"/>
                <w:b/>
                <w:bCs/>
              </w:rPr>
            </w:pPr>
            <w:r w:rsidRPr="003A5A9A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450" w:type="dxa"/>
            <w:vAlign w:val="center"/>
          </w:tcPr>
          <w:p w:rsidR="00EF27C1" w:rsidRPr="003A5A9A" w:rsidRDefault="00B3001F" w:rsidP="00812883">
            <w:pPr>
              <w:jc w:val="center"/>
              <w:rPr>
                <w:rFonts w:eastAsia="Arial Unicode MS" w:cs="Arial"/>
                <w:b/>
                <w:bCs/>
              </w:rPr>
            </w:pPr>
            <w:r w:rsidRPr="003A5A9A">
              <w:rPr>
                <w:rFonts w:eastAsia="Arial Unicode MS" w:cs="Arial"/>
                <w:b/>
                <w:bCs/>
              </w:rPr>
              <w:t>A</w:t>
            </w:r>
          </w:p>
        </w:tc>
      </w:tr>
      <w:tr w:rsidR="00EF27C1" w:rsidRPr="003A5A9A" w:rsidTr="00812883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27C1" w:rsidRPr="003A5A9A" w:rsidRDefault="00EF27C1">
            <w:pPr>
              <w:rPr>
                <w:rFonts w:eastAsia="Arial Unicode MS"/>
              </w:rPr>
            </w:pPr>
            <w:r w:rsidRPr="003A5A9A">
              <w:rPr>
                <w:rFonts w:eastAsia="Arial Unicode MS"/>
              </w:rPr>
              <w:t>8.- Cierre de Operaciones.</w:t>
            </w:r>
          </w:p>
        </w:tc>
        <w:tc>
          <w:tcPr>
            <w:tcW w:w="8954" w:type="dxa"/>
            <w:tcBorders>
              <w:left w:val="single" w:sz="4" w:space="0" w:color="auto"/>
            </w:tcBorders>
            <w:noWrap/>
          </w:tcPr>
          <w:p w:rsidR="00EF27C1" w:rsidRPr="003A5A9A" w:rsidRDefault="00EF27C1" w:rsidP="00CB0511">
            <w:pPr>
              <w:pStyle w:val="TableBullet"/>
              <w:numPr>
                <w:ilvl w:val="0"/>
                <w:numId w:val="17"/>
              </w:numPr>
              <w:spacing w:before="0"/>
              <w:rPr>
                <w:rFonts w:eastAsia="Arial Unicode MS"/>
              </w:rPr>
            </w:pPr>
            <w:r w:rsidRPr="003A5A9A">
              <w:rPr>
                <w:rFonts w:eastAsia="Arial Unicode MS"/>
              </w:rPr>
              <w:t>El Jefe de Aeropuerto será la autoridad responsable de ordenar la finalización de la emergencia y reapertura de las operaciones aéreas (si se hubieren suspendido)</w:t>
            </w:r>
          </w:p>
        </w:tc>
        <w:tc>
          <w:tcPr>
            <w:tcW w:w="288" w:type="dxa"/>
            <w:noWrap/>
            <w:vAlign w:val="center"/>
          </w:tcPr>
          <w:p w:rsidR="00EF27C1" w:rsidRPr="003A5A9A" w:rsidRDefault="00EF27C1" w:rsidP="0081288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8" w:type="dxa"/>
            <w:noWrap/>
            <w:vAlign w:val="center"/>
          </w:tcPr>
          <w:p w:rsidR="00EF27C1" w:rsidRPr="003A5A9A" w:rsidRDefault="00EF27C1" w:rsidP="0081288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8" w:type="dxa"/>
            <w:noWrap/>
            <w:vAlign w:val="center"/>
          </w:tcPr>
          <w:p w:rsidR="00EF27C1" w:rsidRPr="003A5A9A" w:rsidRDefault="00EF27C1" w:rsidP="0081288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5" w:type="dxa"/>
            <w:noWrap/>
            <w:vAlign w:val="center"/>
          </w:tcPr>
          <w:p w:rsidR="00EF27C1" w:rsidRPr="003A5A9A" w:rsidRDefault="00EF27C1" w:rsidP="0081288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6" w:type="dxa"/>
            <w:noWrap/>
            <w:vAlign w:val="center"/>
          </w:tcPr>
          <w:p w:rsidR="00EF27C1" w:rsidRPr="003A5A9A" w:rsidRDefault="00EF27C1" w:rsidP="0081288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20" w:type="dxa"/>
            <w:noWrap/>
            <w:vAlign w:val="center"/>
          </w:tcPr>
          <w:p w:rsidR="00EF27C1" w:rsidRPr="003A5A9A" w:rsidRDefault="00EF27C1" w:rsidP="0081288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noWrap/>
            <w:vAlign w:val="center"/>
          </w:tcPr>
          <w:p w:rsidR="00EF27C1" w:rsidRPr="003A5A9A" w:rsidRDefault="00EF27C1" w:rsidP="0081288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noWrap/>
            <w:vAlign w:val="center"/>
          </w:tcPr>
          <w:p w:rsidR="00EF27C1" w:rsidRPr="003A5A9A" w:rsidRDefault="00EF27C1" w:rsidP="0081288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noWrap/>
            <w:vAlign w:val="center"/>
          </w:tcPr>
          <w:p w:rsidR="00EF27C1" w:rsidRPr="003A5A9A" w:rsidRDefault="00EF27C1" w:rsidP="0081288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449" w:type="dxa"/>
            <w:noWrap/>
            <w:vAlign w:val="center"/>
          </w:tcPr>
          <w:p w:rsidR="00EF27C1" w:rsidRPr="003A5A9A" w:rsidRDefault="00EF27C1" w:rsidP="00812883">
            <w:pPr>
              <w:jc w:val="center"/>
              <w:rPr>
                <w:rFonts w:eastAsia="Arial Unicode MS" w:cs="Arial"/>
                <w:b/>
                <w:bCs/>
              </w:rPr>
            </w:pPr>
            <w:r w:rsidRPr="003A5A9A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450" w:type="dxa"/>
            <w:vAlign w:val="center"/>
          </w:tcPr>
          <w:p w:rsidR="00EF27C1" w:rsidRPr="003A5A9A" w:rsidRDefault="00EF27C1" w:rsidP="0081288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</w:tr>
      <w:tr w:rsidR="00EF27C1" w:rsidRPr="003A5A9A" w:rsidTr="00812883"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27C1" w:rsidRPr="003A5A9A" w:rsidRDefault="00EF27C1">
            <w:pPr>
              <w:rPr>
                <w:rFonts w:eastAsia="Arial Unicode MS"/>
              </w:rPr>
            </w:pPr>
          </w:p>
        </w:tc>
        <w:tc>
          <w:tcPr>
            <w:tcW w:w="8954" w:type="dxa"/>
            <w:tcBorders>
              <w:left w:val="single" w:sz="4" w:space="0" w:color="auto"/>
            </w:tcBorders>
            <w:noWrap/>
          </w:tcPr>
          <w:p w:rsidR="00EF27C1" w:rsidRPr="003A5A9A" w:rsidRDefault="00EF27C1" w:rsidP="00CB0511">
            <w:pPr>
              <w:pStyle w:val="TableBullet"/>
              <w:numPr>
                <w:ilvl w:val="0"/>
                <w:numId w:val="17"/>
              </w:numPr>
              <w:spacing w:before="0"/>
              <w:rPr>
                <w:rFonts w:eastAsia="Arial Unicode MS"/>
              </w:rPr>
            </w:pPr>
            <w:r w:rsidRPr="003A5A9A">
              <w:rPr>
                <w:rFonts w:eastAsia="Arial Unicode MS"/>
              </w:rPr>
              <w:t>Una vez dispuesta la finalización de la emergencia se deberá:</w:t>
            </w:r>
          </w:p>
        </w:tc>
        <w:tc>
          <w:tcPr>
            <w:tcW w:w="288" w:type="dxa"/>
            <w:noWrap/>
            <w:vAlign w:val="center"/>
          </w:tcPr>
          <w:p w:rsidR="00EF27C1" w:rsidRPr="003A5A9A" w:rsidRDefault="00EF27C1" w:rsidP="0081288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8" w:type="dxa"/>
            <w:noWrap/>
            <w:vAlign w:val="center"/>
          </w:tcPr>
          <w:p w:rsidR="00EF27C1" w:rsidRPr="003A5A9A" w:rsidRDefault="00EF27C1" w:rsidP="0081288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8" w:type="dxa"/>
            <w:noWrap/>
            <w:vAlign w:val="center"/>
          </w:tcPr>
          <w:p w:rsidR="00EF27C1" w:rsidRPr="003A5A9A" w:rsidRDefault="00EF27C1" w:rsidP="0081288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5" w:type="dxa"/>
            <w:noWrap/>
            <w:vAlign w:val="center"/>
          </w:tcPr>
          <w:p w:rsidR="00EF27C1" w:rsidRPr="003A5A9A" w:rsidRDefault="00EF27C1" w:rsidP="0081288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6" w:type="dxa"/>
            <w:noWrap/>
            <w:vAlign w:val="center"/>
          </w:tcPr>
          <w:p w:rsidR="00EF27C1" w:rsidRPr="003A5A9A" w:rsidRDefault="00EF27C1" w:rsidP="0081288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20" w:type="dxa"/>
            <w:noWrap/>
            <w:vAlign w:val="center"/>
          </w:tcPr>
          <w:p w:rsidR="00EF27C1" w:rsidRPr="003A5A9A" w:rsidRDefault="00EF27C1" w:rsidP="0081288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noWrap/>
            <w:vAlign w:val="center"/>
          </w:tcPr>
          <w:p w:rsidR="00EF27C1" w:rsidRPr="003A5A9A" w:rsidRDefault="00EF27C1" w:rsidP="0081288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noWrap/>
            <w:vAlign w:val="center"/>
          </w:tcPr>
          <w:p w:rsidR="00EF27C1" w:rsidRPr="003A5A9A" w:rsidRDefault="00EF27C1" w:rsidP="0081288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noWrap/>
            <w:vAlign w:val="center"/>
          </w:tcPr>
          <w:p w:rsidR="00EF27C1" w:rsidRPr="003A5A9A" w:rsidRDefault="00EF27C1" w:rsidP="0081288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449" w:type="dxa"/>
            <w:noWrap/>
            <w:vAlign w:val="center"/>
          </w:tcPr>
          <w:p w:rsidR="00EF27C1" w:rsidRPr="003A5A9A" w:rsidRDefault="00EF27C1" w:rsidP="0081288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:rsidR="00EF27C1" w:rsidRPr="003A5A9A" w:rsidRDefault="00EF27C1" w:rsidP="0081288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</w:tr>
      <w:tr w:rsidR="00EF27C1" w:rsidRPr="003A5A9A" w:rsidTr="00812883"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27C1" w:rsidRPr="003A5A9A" w:rsidRDefault="00EF27C1">
            <w:pPr>
              <w:rPr>
                <w:rFonts w:eastAsia="Arial Unicode MS"/>
              </w:rPr>
            </w:pPr>
          </w:p>
        </w:tc>
        <w:tc>
          <w:tcPr>
            <w:tcW w:w="8954" w:type="dxa"/>
            <w:tcBorders>
              <w:left w:val="single" w:sz="4" w:space="0" w:color="auto"/>
            </w:tcBorders>
            <w:noWrap/>
          </w:tcPr>
          <w:p w:rsidR="00EF27C1" w:rsidRPr="003A5A9A" w:rsidRDefault="00EF27C1" w:rsidP="00CB0511">
            <w:pPr>
              <w:pStyle w:val="TableBullet"/>
              <w:numPr>
                <w:ilvl w:val="0"/>
                <w:numId w:val="17"/>
              </w:numPr>
              <w:spacing w:before="0"/>
              <w:rPr>
                <w:rFonts w:eastAsia="Arial Unicode MS"/>
              </w:rPr>
            </w:pPr>
            <w:r w:rsidRPr="003A5A9A">
              <w:rPr>
                <w:rFonts w:eastAsia="Arial Unicode MS"/>
              </w:rPr>
              <w:t xml:space="preserve">Recopilar información </w:t>
            </w:r>
          </w:p>
        </w:tc>
        <w:tc>
          <w:tcPr>
            <w:tcW w:w="288" w:type="dxa"/>
            <w:noWrap/>
            <w:vAlign w:val="center"/>
          </w:tcPr>
          <w:p w:rsidR="00EF27C1" w:rsidRPr="003A5A9A" w:rsidRDefault="00B3001F" w:rsidP="00812883">
            <w:pPr>
              <w:jc w:val="center"/>
              <w:rPr>
                <w:rFonts w:eastAsia="Arial Unicode MS" w:cs="Arial"/>
                <w:b/>
                <w:bCs/>
              </w:rPr>
            </w:pPr>
            <w:r w:rsidRPr="003A5A9A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8" w:type="dxa"/>
            <w:noWrap/>
            <w:vAlign w:val="center"/>
          </w:tcPr>
          <w:p w:rsidR="00EF27C1" w:rsidRPr="003A5A9A" w:rsidRDefault="00B3001F" w:rsidP="00812883">
            <w:pPr>
              <w:jc w:val="center"/>
              <w:rPr>
                <w:rFonts w:eastAsia="Arial Unicode MS" w:cs="Arial"/>
                <w:b/>
                <w:bCs/>
              </w:rPr>
            </w:pPr>
            <w:r w:rsidRPr="003A5A9A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8" w:type="dxa"/>
            <w:noWrap/>
            <w:vAlign w:val="center"/>
          </w:tcPr>
          <w:p w:rsidR="00EF27C1" w:rsidRPr="003A5A9A" w:rsidRDefault="00B3001F" w:rsidP="00812883">
            <w:pPr>
              <w:jc w:val="center"/>
              <w:rPr>
                <w:rFonts w:eastAsia="Arial Unicode MS" w:cs="Arial"/>
                <w:b/>
                <w:bCs/>
              </w:rPr>
            </w:pPr>
            <w:r w:rsidRPr="003A5A9A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75" w:type="dxa"/>
            <w:noWrap/>
            <w:vAlign w:val="center"/>
          </w:tcPr>
          <w:p w:rsidR="00EF27C1" w:rsidRPr="003A5A9A" w:rsidRDefault="00B3001F" w:rsidP="00812883">
            <w:pPr>
              <w:jc w:val="center"/>
              <w:rPr>
                <w:rFonts w:eastAsia="Arial Unicode MS" w:cs="Arial"/>
                <w:b/>
                <w:bCs/>
              </w:rPr>
            </w:pPr>
            <w:r w:rsidRPr="003A5A9A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76" w:type="dxa"/>
            <w:noWrap/>
            <w:vAlign w:val="center"/>
          </w:tcPr>
          <w:p w:rsidR="00EF27C1" w:rsidRPr="003A5A9A" w:rsidRDefault="00B3001F" w:rsidP="00812883">
            <w:pPr>
              <w:jc w:val="center"/>
              <w:rPr>
                <w:rFonts w:eastAsia="Arial Unicode MS" w:cs="Arial"/>
                <w:b/>
                <w:bCs/>
              </w:rPr>
            </w:pPr>
            <w:r w:rsidRPr="003A5A9A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320" w:type="dxa"/>
            <w:noWrap/>
            <w:vAlign w:val="center"/>
          </w:tcPr>
          <w:p w:rsidR="00EF27C1" w:rsidRPr="003A5A9A" w:rsidRDefault="00B3001F" w:rsidP="00812883">
            <w:pPr>
              <w:jc w:val="center"/>
              <w:rPr>
                <w:rFonts w:eastAsia="Arial Unicode MS" w:cs="Arial"/>
                <w:b/>
                <w:bCs/>
              </w:rPr>
            </w:pPr>
            <w:r w:rsidRPr="003A5A9A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0" w:type="dxa"/>
            <w:noWrap/>
            <w:vAlign w:val="center"/>
          </w:tcPr>
          <w:p w:rsidR="00EF27C1" w:rsidRPr="003A5A9A" w:rsidRDefault="00EF27C1" w:rsidP="0081288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noWrap/>
            <w:vAlign w:val="center"/>
          </w:tcPr>
          <w:p w:rsidR="00EF27C1" w:rsidRPr="003A5A9A" w:rsidRDefault="00B3001F" w:rsidP="00812883">
            <w:pPr>
              <w:jc w:val="center"/>
              <w:rPr>
                <w:rFonts w:eastAsia="Arial Unicode MS" w:cs="Arial"/>
                <w:b/>
                <w:bCs/>
              </w:rPr>
            </w:pPr>
            <w:r w:rsidRPr="003A5A9A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0" w:type="dxa"/>
            <w:noWrap/>
            <w:vAlign w:val="center"/>
          </w:tcPr>
          <w:p w:rsidR="00EF27C1" w:rsidRPr="003A5A9A" w:rsidRDefault="00B3001F" w:rsidP="00812883">
            <w:pPr>
              <w:jc w:val="center"/>
              <w:rPr>
                <w:rFonts w:eastAsia="Arial Unicode MS" w:cs="Arial"/>
                <w:b/>
                <w:bCs/>
              </w:rPr>
            </w:pPr>
            <w:r w:rsidRPr="003A5A9A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449" w:type="dxa"/>
            <w:noWrap/>
            <w:vAlign w:val="center"/>
          </w:tcPr>
          <w:p w:rsidR="00EF27C1" w:rsidRPr="003A5A9A" w:rsidRDefault="00B3001F" w:rsidP="00812883">
            <w:pPr>
              <w:jc w:val="center"/>
              <w:rPr>
                <w:rFonts w:eastAsia="Arial Unicode MS" w:cs="Arial"/>
                <w:b/>
                <w:bCs/>
              </w:rPr>
            </w:pPr>
            <w:r w:rsidRPr="003A5A9A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450" w:type="dxa"/>
            <w:vAlign w:val="center"/>
          </w:tcPr>
          <w:p w:rsidR="00EF27C1" w:rsidRPr="003A5A9A" w:rsidRDefault="00B3001F" w:rsidP="00812883">
            <w:pPr>
              <w:jc w:val="center"/>
              <w:rPr>
                <w:rFonts w:eastAsia="Arial Unicode MS" w:cs="Arial"/>
                <w:b/>
                <w:bCs/>
              </w:rPr>
            </w:pPr>
            <w:r w:rsidRPr="003A5A9A">
              <w:rPr>
                <w:rFonts w:eastAsia="Arial Unicode MS" w:cs="Arial"/>
                <w:b/>
                <w:bCs/>
              </w:rPr>
              <w:t>A</w:t>
            </w:r>
          </w:p>
        </w:tc>
      </w:tr>
      <w:tr w:rsidR="00BA58F6" w:rsidRPr="003A5A9A" w:rsidTr="00812883"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58F6" w:rsidRPr="003A5A9A" w:rsidRDefault="00BA58F6">
            <w:pPr>
              <w:rPr>
                <w:rFonts w:eastAsia="Arial Unicode MS"/>
              </w:rPr>
            </w:pPr>
          </w:p>
        </w:tc>
        <w:tc>
          <w:tcPr>
            <w:tcW w:w="8954" w:type="dxa"/>
            <w:tcBorders>
              <w:left w:val="single" w:sz="4" w:space="0" w:color="auto"/>
            </w:tcBorders>
            <w:noWrap/>
          </w:tcPr>
          <w:p w:rsidR="00BA58F6" w:rsidRPr="003A5A9A" w:rsidRDefault="00BA58F6" w:rsidP="00CB0511">
            <w:pPr>
              <w:pStyle w:val="TableBullet"/>
              <w:numPr>
                <w:ilvl w:val="0"/>
                <w:numId w:val="17"/>
              </w:numPr>
              <w:spacing w:before="0"/>
              <w:rPr>
                <w:rFonts w:eastAsia="Arial Unicode MS"/>
              </w:rPr>
            </w:pPr>
            <w:r w:rsidRPr="003A5A9A">
              <w:rPr>
                <w:rFonts w:eastAsia="Arial Unicode MS"/>
              </w:rPr>
              <w:t>Recoger equipo y revisarlo de acuerdo a su inventario</w:t>
            </w:r>
          </w:p>
        </w:tc>
        <w:tc>
          <w:tcPr>
            <w:tcW w:w="288" w:type="dxa"/>
            <w:noWrap/>
            <w:vAlign w:val="center"/>
          </w:tcPr>
          <w:p w:rsidR="00BA58F6" w:rsidRPr="003A5A9A" w:rsidRDefault="00BA58F6" w:rsidP="00812883">
            <w:pPr>
              <w:jc w:val="center"/>
              <w:rPr>
                <w:rFonts w:eastAsia="Arial Unicode MS" w:cs="Arial"/>
                <w:b/>
                <w:bCs/>
              </w:rPr>
            </w:pPr>
            <w:r w:rsidRPr="003A5A9A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8" w:type="dxa"/>
            <w:noWrap/>
            <w:vAlign w:val="center"/>
          </w:tcPr>
          <w:p w:rsidR="00BA58F6" w:rsidRPr="003A5A9A" w:rsidRDefault="00BA58F6" w:rsidP="00812883">
            <w:pPr>
              <w:jc w:val="center"/>
              <w:rPr>
                <w:rFonts w:eastAsia="Arial Unicode MS" w:cs="Arial"/>
                <w:b/>
                <w:bCs/>
              </w:rPr>
            </w:pPr>
            <w:r w:rsidRPr="003A5A9A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8" w:type="dxa"/>
            <w:noWrap/>
            <w:vAlign w:val="center"/>
          </w:tcPr>
          <w:p w:rsidR="00BA58F6" w:rsidRPr="003A5A9A" w:rsidRDefault="00BA58F6" w:rsidP="00812883">
            <w:pPr>
              <w:jc w:val="center"/>
              <w:rPr>
                <w:rFonts w:eastAsia="Arial Unicode MS" w:cs="Arial"/>
                <w:b/>
                <w:bCs/>
              </w:rPr>
            </w:pPr>
            <w:r w:rsidRPr="003A5A9A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75" w:type="dxa"/>
            <w:noWrap/>
            <w:vAlign w:val="center"/>
          </w:tcPr>
          <w:p w:rsidR="00BA58F6" w:rsidRPr="003A5A9A" w:rsidRDefault="00BA58F6" w:rsidP="00812883">
            <w:pPr>
              <w:jc w:val="center"/>
              <w:rPr>
                <w:rFonts w:eastAsia="Arial Unicode MS" w:cs="Arial"/>
                <w:b/>
                <w:bCs/>
              </w:rPr>
            </w:pPr>
            <w:r w:rsidRPr="003A5A9A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76" w:type="dxa"/>
            <w:noWrap/>
            <w:vAlign w:val="center"/>
          </w:tcPr>
          <w:p w:rsidR="00BA58F6" w:rsidRPr="003A5A9A" w:rsidRDefault="00BA58F6" w:rsidP="00812883">
            <w:pPr>
              <w:jc w:val="center"/>
              <w:rPr>
                <w:rFonts w:eastAsia="Arial Unicode MS" w:cs="Arial"/>
                <w:b/>
                <w:bCs/>
              </w:rPr>
            </w:pPr>
            <w:r w:rsidRPr="003A5A9A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320" w:type="dxa"/>
            <w:noWrap/>
            <w:vAlign w:val="center"/>
          </w:tcPr>
          <w:p w:rsidR="00BA58F6" w:rsidRPr="003A5A9A" w:rsidRDefault="00BA58F6" w:rsidP="00812883">
            <w:pPr>
              <w:jc w:val="center"/>
              <w:rPr>
                <w:rFonts w:eastAsia="Arial Unicode MS" w:cs="Arial"/>
                <w:b/>
                <w:bCs/>
              </w:rPr>
            </w:pPr>
            <w:r w:rsidRPr="003A5A9A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0" w:type="dxa"/>
            <w:noWrap/>
            <w:vAlign w:val="center"/>
          </w:tcPr>
          <w:p w:rsidR="00BA58F6" w:rsidRPr="003A5A9A" w:rsidRDefault="00BA58F6" w:rsidP="0081288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noWrap/>
            <w:vAlign w:val="center"/>
          </w:tcPr>
          <w:p w:rsidR="00BA58F6" w:rsidRPr="003A5A9A" w:rsidRDefault="00BA58F6" w:rsidP="00812883">
            <w:pPr>
              <w:jc w:val="center"/>
              <w:rPr>
                <w:rFonts w:eastAsia="Arial Unicode MS" w:cs="Arial"/>
                <w:b/>
                <w:bCs/>
              </w:rPr>
            </w:pPr>
            <w:r w:rsidRPr="003A5A9A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0" w:type="dxa"/>
            <w:noWrap/>
            <w:vAlign w:val="center"/>
          </w:tcPr>
          <w:p w:rsidR="00BA58F6" w:rsidRPr="003A5A9A" w:rsidRDefault="00BA58F6" w:rsidP="00812883">
            <w:pPr>
              <w:jc w:val="center"/>
              <w:rPr>
                <w:rFonts w:eastAsia="Arial Unicode MS" w:cs="Arial"/>
                <w:b/>
                <w:bCs/>
              </w:rPr>
            </w:pPr>
            <w:r w:rsidRPr="003A5A9A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449" w:type="dxa"/>
            <w:noWrap/>
            <w:vAlign w:val="center"/>
          </w:tcPr>
          <w:p w:rsidR="00BA58F6" w:rsidRPr="003A5A9A" w:rsidRDefault="00BA58F6" w:rsidP="00812883">
            <w:pPr>
              <w:jc w:val="center"/>
              <w:rPr>
                <w:rFonts w:eastAsia="Arial Unicode MS" w:cs="Arial"/>
                <w:b/>
                <w:bCs/>
              </w:rPr>
            </w:pPr>
            <w:r w:rsidRPr="003A5A9A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450" w:type="dxa"/>
            <w:vAlign w:val="center"/>
          </w:tcPr>
          <w:p w:rsidR="00BA58F6" w:rsidRPr="003A5A9A" w:rsidRDefault="00BA58F6" w:rsidP="00812883">
            <w:pPr>
              <w:jc w:val="center"/>
              <w:rPr>
                <w:rFonts w:eastAsia="Arial Unicode MS" w:cs="Arial"/>
                <w:b/>
                <w:bCs/>
              </w:rPr>
            </w:pPr>
            <w:r w:rsidRPr="003A5A9A">
              <w:rPr>
                <w:rFonts w:eastAsia="Arial Unicode MS" w:cs="Arial"/>
                <w:b/>
                <w:bCs/>
              </w:rPr>
              <w:t>A</w:t>
            </w:r>
          </w:p>
        </w:tc>
      </w:tr>
      <w:tr w:rsidR="00BA58F6" w:rsidRPr="003A5A9A" w:rsidTr="00812883"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58F6" w:rsidRPr="003A5A9A" w:rsidRDefault="00BA58F6">
            <w:pPr>
              <w:rPr>
                <w:rFonts w:eastAsia="Arial Unicode MS"/>
              </w:rPr>
            </w:pPr>
          </w:p>
        </w:tc>
        <w:tc>
          <w:tcPr>
            <w:tcW w:w="8954" w:type="dxa"/>
            <w:tcBorders>
              <w:left w:val="single" w:sz="4" w:space="0" w:color="auto"/>
            </w:tcBorders>
            <w:noWrap/>
          </w:tcPr>
          <w:p w:rsidR="00BA58F6" w:rsidRPr="003A5A9A" w:rsidRDefault="00BA58F6" w:rsidP="00CB0511">
            <w:pPr>
              <w:pStyle w:val="TableBullet"/>
              <w:numPr>
                <w:ilvl w:val="0"/>
                <w:numId w:val="17"/>
              </w:numPr>
              <w:spacing w:before="0"/>
              <w:rPr>
                <w:rFonts w:eastAsia="Arial Unicode MS"/>
              </w:rPr>
            </w:pPr>
            <w:r w:rsidRPr="003A5A9A">
              <w:rPr>
                <w:rFonts w:eastAsia="Arial Unicode MS"/>
              </w:rPr>
              <w:t>Cruce y devolución de equipos prestados</w:t>
            </w:r>
          </w:p>
        </w:tc>
        <w:tc>
          <w:tcPr>
            <w:tcW w:w="288" w:type="dxa"/>
            <w:noWrap/>
            <w:vAlign w:val="center"/>
          </w:tcPr>
          <w:p w:rsidR="00BA58F6" w:rsidRPr="003A5A9A" w:rsidRDefault="00BA58F6" w:rsidP="00812883">
            <w:pPr>
              <w:jc w:val="center"/>
              <w:rPr>
                <w:rFonts w:eastAsia="Arial Unicode MS" w:cs="Arial"/>
                <w:b/>
                <w:bCs/>
              </w:rPr>
            </w:pPr>
            <w:r w:rsidRPr="003A5A9A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8" w:type="dxa"/>
            <w:noWrap/>
            <w:vAlign w:val="center"/>
          </w:tcPr>
          <w:p w:rsidR="00BA58F6" w:rsidRPr="003A5A9A" w:rsidRDefault="00BA58F6" w:rsidP="00812883">
            <w:pPr>
              <w:jc w:val="center"/>
              <w:rPr>
                <w:rFonts w:eastAsia="Arial Unicode MS" w:cs="Arial"/>
                <w:b/>
                <w:bCs/>
              </w:rPr>
            </w:pPr>
            <w:r w:rsidRPr="003A5A9A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8" w:type="dxa"/>
            <w:noWrap/>
            <w:vAlign w:val="center"/>
          </w:tcPr>
          <w:p w:rsidR="00BA58F6" w:rsidRPr="003A5A9A" w:rsidRDefault="00BA58F6" w:rsidP="00812883">
            <w:pPr>
              <w:jc w:val="center"/>
              <w:rPr>
                <w:rFonts w:eastAsia="Arial Unicode MS" w:cs="Arial"/>
                <w:b/>
                <w:bCs/>
              </w:rPr>
            </w:pPr>
            <w:r w:rsidRPr="003A5A9A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75" w:type="dxa"/>
            <w:noWrap/>
            <w:vAlign w:val="center"/>
          </w:tcPr>
          <w:p w:rsidR="00BA58F6" w:rsidRPr="003A5A9A" w:rsidRDefault="00BA58F6" w:rsidP="00812883">
            <w:pPr>
              <w:jc w:val="center"/>
              <w:rPr>
                <w:rFonts w:eastAsia="Arial Unicode MS" w:cs="Arial"/>
                <w:b/>
                <w:bCs/>
              </w:rPr>
            </w:pPr>
            <w:r w:rsidRPr="003A5A9A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76" w:type="dxa"/>
            <w:noWrap/>
            <w:vAlign w:val="center"/>
          </w:tcPr>
          <w:p w:rsidR="00BA58F6" w:rsidRPr="003A5A9A" w:rsidRDefault="00BA58F6" w:rsidP="00812883">
            <w:pPr>
              <w:jc w:val="center"/>
              <w:rPr>
                <w:rFonts w:eastAsia="Arial Unicode MS" w:cs="Arial"/>
                <w:b/>
                <w:bCs/>
              </w:rPr>
            </w:pPr>
            <w:r w:rsidRPr="003A5A9A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320" w:type="dxa"/>
            <w:noWrap/>
            <w:vAlign w:val="center"/>
          </w:tcPr>
          <w:p w:rsidR="00BA58F6" w:rsidRPr="003A5A9A" w:rsidRDefault="00BA58F6" w:rsidP="00812883">
            <w:pPr>
              <w:jc w:val="center"/>
              <w:rPr>
                <w:rFonts w:eastAsia="Arial Unicode MS" w:cs="Arial"/>
                <w:b/>
                <w:bCs/>
              </w:rPr>
            </w:pPr>
            <w:r w:rsidRPr="003A5A9A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0" w:type="dxa"/>
            <w:noWrap/>
            <w:vAlign w:val="center"/>
          </w:tcPr>
          <w:p w:rsidR="00BA58F6" w:rsidRPr="003A5A9A" w:rsidRDefault="00BA58F6" w:rsidP="0081288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noWrap/>
            <w:vAlign w:val="center"/>
          </w:tcPr>
          <w:p w:rsidR="00BA58F6" w:rsidRPr="003A5A9A" w:rsidRDefault="00BA58F6" w:rsidP="00812883">
            <w:pPr>
              <w:jc w:val="center"/>
              <w:rPr>
                <w:rFonts w:eastAsia="Arial Unicode MS" w:cs="Arial"/>
                <w:b/>
                <w:bCs/>
              </w:rPr>
            </w:pPr>
            <w:r w:rsidRPr="003A5A9A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0" w:type="dxa"/>
            <w:noWrap/>
            <w:vAlign w:val="center"/>
          </w:tcPr>
          <w:p w:rsidR="00BA58F6" w:rsidRPr="003A5A9A" w:rsidRDefault="00BA58F6" w:rsidP="00812883">
            <w:pPr>
              <w:jc w:val="center"/>
              <w:rPr>
                <w:rFonts w:eastAsia="Arial Unicode MS" w:cs="Arial"/>
                <w:b/>
                <w:bCs/>
              </w:rPr>
            </w:pPr>
            <w:r w:rsidRPr="003A5A9A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449" w:type="dxa"/>
            <w:noWrap/>
            <w:vAlign w:val="center"/>
          </w:tcPr>
          <w:p w:rsidR="00BA58F6" w:rsidRPr="003A5A9A" w:rsidRDefault="00BA58F6" w:rsidP="00812883">
            <w:pPr>
              <w:jc w:val="center"/>
              <w:rPr>
                <w:rFonts w:eastAsia="Arial Unicode MS" w:cs="Arial"/>
                <w:b/>
                <w:bCs/>
              </w:rPr>
            </w:pPr>
            <w:r w:rsidRPr="003A5A9A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450" w:type="dxa"/>
            <w:vAlign w:val="center"/>
          </w:tcPr>
          <w:p w:rsidR="00BA58F6" w:rsidRPr="003A5A9A" w:rsidRDefault="00BA58F6" w:rsidP="00812883">
            <w:pPr>
              <w:jc w:val="center"/>
              <w:rPr>
                <w:rFonts w:eastAsia="Arial Unicode MS" w:cs="Arial"/>
                <w:b/>
                <w:bCs/>
              </w:rPr>
            </w:pPr>
            <w:r w:rsidRPr="003A5A9A">
              <w:rPr>
                <w:rFonts w:eastAsia="Arial Unicode MS" w:cs="Arial"/>
                <w:b/>
                <w:bCs/>
              </w:rPr>
              <w:t>A</w:t>
            </w:r>
          </w:p>
        </w:tc>
      </w:tr>
      <w:tr w:rsidR="00BA58F6" w:rsidRPr="003A5A9A" w:rsidTr="00812883"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58F6" w:rsidRPr="003A5A9A" w:rsidRDefault="00BA58F6">
            <w:pPr>
              <w:rPr>
                <w:rFonts w:eastAsia="Arial Unicode MS"/>
              </w:rPr>
            </w:pPr>
          </w:p>
        </w:tc>
        <w:tc>
          <w:tcPr>
            <w:tcW w:w="8954" w:type="dxa"/>
            <w:tcBorders>
              <w:left w:val="single" w:sz="4" w:space="0" w:color="auto"/>
            </w:tcBorders>
            <w:noWrap/>
          </w:tcPr>
          <w:p w:rsidR="00BA58F6" w:rsidRPr="003A5A9A" w:rsidRDefault="00BA58F6" w:rsidP="00CB0511">
            <w:pPr>
              <w:pStyle w:val="TableBullet"/>
              <w:numPr>
                <w:ilvl w:val="0"/>
                <w:numId w:val="17"/>
              </w:numPr>
              <w:spacing w:before="0"/>
              <w:rPr>
                <w:rFonts w:eastAsia="Arial Unicode MS"/>
              </w:rPr>
            </w:pPr>
            <w:r w:rsidRPr="003A5A9A">
              <w:rPr>
                <w:rFonts w:eastAsia="Arial Unicode MS"/>
              </w:rPr>
              <w:t>Reportar  la disponibilidad de los medios usados</w:t>
            </w:r>
          </w:p>
        </w:tc>
        <w:tc>
          <w:tcPr>
            <w:tcW w:w="288" w:type="dxa"/>
            <w:noWrap/>
            <w:vAlign w:val="center"/>
          </w:tcPr>
          <w:p w:rsidR="00BA58F6" w:rsidRPr="003A5A9A" w:rsidRDefault="00BA58F6" w:rsidP="00812883">
            <w:pPr>
              <w:jc w:val="center"/>
              <w:rPr>
                <w:rFonts w:eastAsia="Arial Unicode MS" w:cs="Arial"/>
                <w:b/>
                <w:bCs/>
              </w:rPr>
            </w:pPr>
            <w:r w:rsidRPr="003A5A9A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8" w:type="dxa"/>
            <w:noWrap/>
            <w:vAlign w:val="center"/>
          </w:tcPr>
          <w:p w:rsidR="00BA58F6" w:rsidRPr="003A5A9A" w:rsidRDefault="00BA58F6" w:rsidP="00812883">
            <w:pPr>
              <w:jc w:val="center"/>
              <w:rPr>
                <w:rFonts w:eastAsia="Arial Unicode MS" w:cs="Arial"/>
                <w:b/>
                <w:bCs/>
              </w:rPr>
            </w:pPr>
            <w:r w:rsidRPr="003A5A9A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8" w:type="dxa"/>
            <w:noWrap/>
            <w:vAlign w:val="center"/>
          </w:tcPr>
          <w:p w:rsidR="00BA58F6" w:rsidRPr="003A5A9A" w:rsidRDefault="00BA58F6" w:rsidP="00812883">
            <w:pPr>
              <w:jc w:val="center"/>
              <w:rPr>
                <w:rFonts w:eastAsia="Arial Unicode MS" w:cs="Arial"/>
                <w:b/>
                <w:bCs/>
              </w:rPr>
            </w:pPr>
            <w:r w:rsidRPr="003A5A9A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75" w:type="dxa"/>
            <w:noWrap/>
            <w:vAlign w:val="center"/>
          </w:tcPr>
          <w:p w:rsidR="00BA58F6" w:rsidRPr="003A5A9A" w:rsidRDefault="00BA58F6" w:rsidP="00812883">
            <w:pPr>
              <w:jc w:val="center"/>
              <w:rPr>
                <w:rFonts w:eastAsia="Arial Unicode MS" w:cs="Arial"/>
                <w:b/>
                <w:bCs/>
              </w:rPr>
            </w:pPr>
            <w:r w:rsidRPr="003A5A9A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76" w:type="dxa"/>
            <w:noWrap/>
            <w:vAlign w:val="center"/>
          </w:tcPr>
          <w:p w:rsidR="00BA58F6" w:rsidRPr="003A5A9A" w:rsidRDefault="00BA58F6" w:rsidP="00812883">
            <w:pPr>
              <w:jc w:val="center"/>
              <w:rPr>
                <w:rFonts w:eastAsia="Arial Unicode MS" w:cs="Arial"/>
                <w:b/>
                <w:bCs/>
              </w:rPr>
            </w:pPr>
            <w:r w:rsidRPr="003A5A9A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320" w:type="dxa"/>
            <w:noWrap/>
            <w:vAlign w:val="center"/>
          </w:tcPr>
          <w:p w:rsidR="00BA58F6" w:rsidRPr="003A5A9A" w:rsidRDefault="00BA58F6" w:rsidP="00812883">
            <w:pPr>
              <w:jc w:val="center"/>
              <w:rPr>
                <w:rFonts w:eastAsia="Arial Unicode MS" w:cs="Arial"/>
                <w:b/>
                <w:bCs/>
              </w:rPr>
            </w:pPr>
            <w:r w:rsidRPr="003A5A9A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0" w:type="dxa"/>
            <w:noWrap/>
            <w:vAlign w:val="center"/>
          </w:tcPr>
          <w:p w:rsidR="00BA58F6" w:rsidRPr="003A5A9A" w:rsidRDefault="00BA58F6" w:rsidP="0081288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noWrap/>
            <w:vAlign w:val="center"/>
          </w:tcPr>
          <w:p w:rsidR="00BA58F6" w:rsidRPr="003A5A9A" w:rsidRDefault="00BA58F6" w:rsidP="00812883">
            <w:pPr>
              <w:jc w:val="center"/>
              <w:rPr>
                <w:rFonts w:eastAsia="Arial Unicode MS" w:cs="Arial"/>
                <w:b/>
                <w:bCs/>
              </w:rPr>
            </w:pPr>
            <w:r w:rsidRPr="003A5A9A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0" w:type="dxa"/>
            <w:noWrap/>
            <w:vAlign w:val="center"/>
          </w:tcPr>
          <w:p w:rsidR="00BA58F6" w:rsidRPr="003A5A9A" w:rsidRDefault="00BA58F6" w:rsidP="00812883">
            <w:pPr>
              <w:jc w:val="center"/>
              <w:rPr>
                <w:rFonts w:eastAsia="Arial Unicode MS" w:cs="Arial"/>
                <w:b/>
                <w:bCs/>
              </w:rPr>
            </w:pPr>
            <w:r w:rsidRPr="003A5A9A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449" w:type="dxa"/>
            <w:noWrap/>
            <w:vAlign w:val="center"/>
          </w:tcPr>
          <w:p w:rsidR="00BA58F6" w:rsidRPr="003A5A9A" w:rsidRDefault="00BA58F6" w:rsidP="00812883">
            <w:pPr>
              <w:jc w:val="center"/>
              <w:rPr>
                <w:rFonts w:eastAsia="Arial Unicode MS" w:cs="Arial"/>
                <w:b/>
                <w:bCs/>
              </w:rPr>
            </w:pPr>
            <w:r w:rsidRPr="003A5A9A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450" w:type="dxa"/>
            <w:vAlign w:val="center"/>
          </w:tcPr>
          <w:p w:rsidR="00BA58F6" w:rsidRPr="003A5A9A" w:rsidRDefault="00BA58F6" w:rsidP="00812883">
            <w:pPr>
              <w:jc w:val="center"/>
              <w:rPr>
                <w:rFonts w:eastAsia="Arial Unicode MS" w:cs="Arial"/>
                <w:b/>
                <w:bCs/>
              </w:rPr>
            </w:pPr>
            <w:r w:rsidRPr="003A5A9A">
              <w:rPr>
                <w:rFonts w:eastAsia="Arial Unicode MS" w:cs="Arial"/>
                <w:b/>
                <w:bCs/>
              </w:rPr>
              <w:t>A</w:t>
            </w:r>
          </w:p>
        </w:tc>
      </w:tr>
      <w:tr w:rsidR="00EF27C1" w:rsidRPr="003A5A9A" w:rsidTr="00812883"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27C1" w:rsidRPr="003A5A9A" w:rsidRDefault="00EF27C1">
            <w:pPr>
              <w:rPr>
                <w:rFonts w:eastAsia="Arial Unicode MS"/>
              </w:rPr>
            </w:pPr>
          </w:p>
        </w:tc>
        <w:tc>
          <w:tcPr>
            <w:tcW w:w="8954" w:type="dxa"/>
            <w:tcBorders>
              <w:left w:val="single" w:sz="4" w:space="0" w:color="auto"/>
            </w:tcBorders>
            <w:noWrap/>
          </w:tcPr>
          <w:p w:rsidR="00EF27C1" w:rsidRPr="003A5A9A" w:rsidRDefault="00EF27C1" w:rsidP="00CB0511">
            <w:pPr>
              <w:pStyle w:val="TableBullet"/>
              <w:numPr>
                <w:ilvl w:val="0"/>
                <w:numId w:val="17"/>
              </w:numPr>
              <w:spacing w:before="0"/>
              <w:rPr>
                <w:rFonts w:eastAsia="Arial Unicode MS"/>
              </w:rPr>
            </w:pPr>
            <w:r w:rsidRPr="003A5A9A">
              <w:rPr>
                <w:rFonts w:eastAsia="Arial Unicode MS"/>
              </w:rPr>
              <w:t>Realizar un informe sobre la operación</w:t>
            </w:r>
          </w:p>
        </w:tc>
        <w:tc>
          <w:tcPr>
            <w:tcW w:w="288" w:type="dxa"/>
            <w:noWrap/>
            <w:vAlign w:val="center"/>
          </w:tcPr>
          <w:p w:rsidR="00EF27C1" w:rsidRPr="003A5A9A" w:rsidRDefault="00BA58F6" w:rsidP="00812883">
            <w:pPr>
              <w:jc w:val="center"/>
              <w:rPr>
                <w:rFonts w:eastAsia="Arial Unicode MS" w:cs="Arial"/>
                <w:b/>
                <w:bCs/>
              </w:rPr>
            </w:pPr>
            <w:r w:rsidRPr="003A5A9A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8" w:type="dxa"/>
            <w:noWrap/>
            <w:vAlign w:val="center"/>
          </w:tcPr>
          <w:p w:rsidR="00EF27C1" w:rsidRPr="003A5A9A" w:rsidRDefault="00BA58F6" w:rsidP="00812883">
            <w:pPr>
              <w:jc w:val="center"/>
              <w:rPr>
                <w:rFonts w:eastAsia="Arial Unicode MS" w:cs="Arial"/>
                <w:b/>
                <w:bCs/>
              </w:rPr>
            </w:pPr>
            <w:r w:rsidRPr="003A5A9A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8" w:type="dxa"/>
            <w:noWrap/>
            <w:vAlign w:val="center"/>
          </w:tcPr>
          <w:p w:rsidR="00EF27C1" w:rsidRPr="003A5A9A" w:rsidRDefault="00BA58F6" w:rsidP="00812883">
            <w:pPr>
              <w:jc w:val="center"/>
              <w:rPr>
                <w:rFonts w:eastAsia="Arial Unicode MS" w:cs="Arial"/>
                <w:b/>
                <w:bCs/>
              </w:rPr>
            </w:pPr>
            <w:r w:rsidRPr="003A5A9A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5" w:type="dxa"/>
            <w:noWrap/>
            <w:vAlign w:val="center"/>
          </w:tcPr>
          <w:p w:rsidR="00EF27C1" w:rsidRPr="003A5A9A" w:rsidRDefault="00BA58F6" w:rsidP="00812883">
            <w:pPr>
              <w:jc w:val="center"/>
              <w:rPr>
                <w:rFonts w:eastAsia="Arial Unicode MS" w:cs="Arial"/>
                <w:b/>
                <w:bCs/>
              </w:rPr>
            </w:pPr>
            <w:r w:rsidRPr="003A5A9A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6" w:type="dxa"/>
            <w:noWrap/>
            <w:vAlign w:val="center"/>
          </w:tcPr>
          <w:p w:rsidR="00EF27C1" w:rsidRPr="003A5A9A" w:rsidRDefault="00BA58F6" w:rsidP="00812883">
            <w:pPr>
              <w:jc w:val="center"/>
              <w:rPr>
                <w:rFonts w:eastAsia="Arial Unicode MS" w:cs="Arial"/>
                <w:b/>
                <w:bCs/>
              </w:rPr>
            </w:pPr>
            <w:r w:rsidRPr="003A5A9A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320" w:type="dxa"/>
            <w:noWrap/>
            <w:vAlign w:val="center"/>
          </w:tcPr>
          <w:p w:rsidR="00EF27C1" w:rsidRPr="003A5A9A" w:rsidRDefault="00BA58F6" w:rsidP="00812883">
            <w:pPr>
              <w:jc w:val="center"/>
              <w:rPr>
                <w:rFonts w:eastAsia="Arial Unicode MS" w:cs="Arial"/>
                <w:b/>
                <w:bCs/>
              </w:rPr>
            </w:pPr>
            <w:r w:rsidRPr="003A5A9A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0" w:type="dxa"/>
            <w:noWrap/>
            <w:vAlign w:val="center"/>
          </w:tcPr>
          <w:p w:rsidR="00EF27C1" w:rsidRPr="003A5A9A" w:rsidRDefault="00EF27C1" w:rsidP="0081288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noWrap/>
            <w:vAlign w:val="center"/>
          </w:tcPr>
          <w:p w:rsidR="00EF27C1" w:rsidRPr="003A5A9A" w:rsidRDefault="00BA58F6" w:rsidP="00812883">
            <w:pPr>
              <w:jc w:val="center"/>
              <w:rPr>
                <w:rFonts w:eastAsia="Arial Unicode MS" w:cs="Arial"/>
                <w:b/>
                <w:bCs/>
              </w:rPr>
            </w:pPr>
            <w:r w:rsidRPr="003A5A9A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0" w:type="dxa"/>
            <w:noWrap/>
            <w:vAlign w:val="center"/>
          </w:tcPr>
          <w:p w:rsidR="00EF27C1" w:rsidRPr="003A5A9A" w:rsidRDefault="00BA58F6" w:rsidP="00812883">
            <w:pPr>
              <w:jc w:val="center"/>
              <w:rPr>
                <w:rFonts w:eastAsia="Arial Unicode MS" w:cs="Arial"/>
                <w:b/>
                <w:bCs/>
              </w:rPr>
            </w:pPr>
            <w:r w:rsidRPr="003A5A9A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449" w:type="dxa"/>
            <w:noWrap/>
            <w:vAlign w:val="center"/>
          </w:tcPr>
          <w:p w:rsidR="00EF27C1" w:rsidRPr="003A5A9A" w:rsidRDefault="00014BBD" w:rsidP="00812883">
            <w:pPr>
              <w:jc w:val="center"/>
              <w:rPr>
                <w:rFonts w:eastAsia="Arial Unicode MS" w:cs="Arial"/>
                <w:b/>
                <w:bCs/>
              </w:rPr>
            </w:pPr>
            <w:r w:rsidRPr="003A5A9A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450" w:type="dxa"/>
            <w:vAlign w:val="center"/>
          </w:tcPr>
          <w:p w:rsidR="00EF27C1" w:rsidRPr="003A5A9A" w:rsidRDefault="00EF27C1" w:rsidP="0081288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</w:tr>
      <w:tr w:rsidR="00EF27C1" w:rsidRPr="003A5A9A" w:rsidTr="00812883"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C1" w:rsidRPr="003A5A9A" w:rsidRDefault="00EF27C1">
            <w:pPr>
              <w:rPr>
                <w:rFonts w:eastAsia="Arial Unicode MS"/>
              </w:rPr>
            </w:pPr>
          </w:p>
        </w:tc>
        <w:tc>
          <w:tcPr>
            <w:tcW w:w="8954" w:type="dxa"/>
            <w:tcBorders>
              <w:left w:val="single" w:sz="4" w:space="0" w:color="auto"/>
            </w:tcBorders>
            <w:noWrap/>
          </w:tcPr>
          <w:p w:rsidR="00EF27C1" w:rsidRPr="003A5A9A" w:rsidRDefault="00EF27C1" w:rsidP="00CB0511">
            <w:pPr>
              <w:pStyle w:val="TableBullet"/>
              <w:numPr>
                <w:ilvl w:val="0"/>
                <w:numId w:val="17"/>
              </w:numPr>
              <w:spacing w:before="0"/>
              <w:rPr>
                <w:rFonts w:eastAsia="Arial Unicode MS"/>
              </w:rPr>
            </w:pPr>
            <w:r w:rsidRPr="003A5A9A">
              <w:rPr>
                <w:rFonts w:eastAsia="Arial Unicode MS"/>
              </w:rPr>
              <w:t>Retorno a las operaciones normales</w:t>
            </w:r>
          </w:p>
        </w:tc>
        <w:tc>
          <w:tcPr>
            <w:tcW w:w="288" w:type="dxa"/>
            <w:noWrap/>
            <w:vAlign w:val="center"/>
          </w:tcPr>
          <w:p w:rsidR="00EF27C1" w:rsidRPr="003A5A9A" w:rsidRDefault="00BA58F6" w:rsidP="00812883">
            <w:pPr>
              <w:jc w:val="center"/>
              <w:rPr>
                <w:rFonts w:eastAsia="Arial Unicode MS" w:cs="Arial"/>
                <w:b/>
                <w:bCs/>
              </w:rPr>
            </w:pPr>
            <w:r w:rsidRPr="003A5A9A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8" w:type="dxa"/>
            <w:noWrap/>
            <w:vAlign w:val="center"/>
          </w:tcPr>
          <w:p w:rsidR="00EF27C1" w:rsidRPr="003A5A9A" w:rsidRDefault="00BA58F6" w:rsidP="00812883">
            <w:pPr>
              <w:jc w:val="center"/>
              <w:rPr>
                <w:rFonts w:eastAsia="Arial Unicode MS" w:cs="Arial"/>
                <w:b/>
                <w:bCs/>
              </w:rPr>
            </w:pPr>
            <w:r w:rsidRPr="003A5A9A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8" w:type="dxa"/>
            <w:noWrap/>
            <w:vAlign w:val="center"/>
          </w:tcPr>
          <w:p w:rsidR="00EF27C1" w:rsidRPr="003A5A9A" w:rsidRDefault="00BA58F6" w:rsidP="00812883">
            <w:pPr>
              <w:jc w:val="center"/>
              <w:rPr>
                <w:rFonts w:eastAsia="Arial Unicode MS" w:cs="Arial"/>
                <w:b/>
                <w:bCs/>
              </w:rPr>
            </w:pPr>
            <w:r w:rsidRPr="003A5A9A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75" w:type="dxa"/>
            <w:noWrap/>
            <w:vAlign w:val="center"/>
          </w:tcPr>
          <w:p w:rsidR="00EF27C1" w:rsidRPr="003A5A9A" w:rsidRDefault="00BA58F6" w:rsidP="00812883">
            <w:pPr>
              <w:jc w:val="center"/>
              <w:rPr>
                <w:rFonts w:eastAsia="Arial Unicode MS" w:cs="Arial"/>
                <w:b/>
                <w:bCs/>
              </w:rPr>
            </w:pPr>
            <w:r w:rsidRPr="003A5A9A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76" w:type="dxa"/>
            <w:noWrap/>
            <w:vAlign w:val="center"/>
          </w:tcPr>
          <w:p w:rsidR="00EF27C1" w:rsidRPr="003A5A9A" w:rsidRDefault="00BA58F6" w:rsidP="00812883">
            <w:pPr>
              <w:jc w:val="center"/>
              <w:rPr>
                <w:rFonts w:eastAsia="Arial Unicode MS" w:cs="Arial"/>
                <w:b/>
                <w:bCs/>
              </w:rPr>
            </w:pPr>
            <w:r w:rsidRPr="003A5A9A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320" w:type="dxa"/>
            <w:noWrap/>
            <w:vAlign w:val="center"/>
          </w:tcPr>
          <w:p w:rsidR="00EF27C1" w:rsidRPr="003A5A9A" w:rsidRDefault="00BA58F6" w:rsidP="00812883">
            <w:pPr>
              <w:jc w:val="center"/>
              <w:rPr>
                <w:rFonts w:eastAsia="Arial Unicode MS" w:cs="Arial"/>
                <w:b/>
                <w:bCs/>
              </w:rPr>
            </w:pPr>
            <w:r w:rsidRPr="003A5A9A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0" w:type="dxa"/>
            <w:noWrap/>
            <w:vAlign w:val="center"/>
          </w:tcPr>
          <w:p w:rsidR="00EF27C1" w:rsidRPr="003A5A9A" w:rsidRDefault="00EF27C1" w:rsidP="0081288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noWrap/>
            <w:vAlign w:val="center"/>
          </w:tcPr>
          <w:p w:rsidR="00EF27C1" w:rsidRPr="003A5A9A" w:rsidRDefault="00BA58F6" w:rsidP="00812883">
            <w:pPr>
              <w:jc w:val="center"/>
              <w:rPr>
                <w:rFonts w:eastAsia="Arial Unicode MS" w:cs="Arial"/>
                <w:b/>
                <w:bCs/>
              </w:rPr>
            </w:pPr>
            <w:r w:rsidRPr="003A5A9A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0" w:type="dxa"/>
            <w:noWrap/>
            <w:vAlign w:val="center"/>
          </w:tcPr>
          <w:p w:rsidR="00EF27C1" w:rsidRPr="003A5A9A" w:rsidRDefault="00BA58F6" w:rsidP="00812883">
            <w:pPr>
              <w:jc w:val="center"/>
              <w:rPr>
                <w:rFonts w:eastAsia="Arial Unicode MS" w:cs="Arial"/>
                <w:b/>
                <w:bCs/>
              </w:rPr>
            </w:pPr>
            <w:r w:rsidRPr="003A5A9A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449" w:type="dxa"/>
            <w:noWrap/>
            <w:vAlign w:val="center"/>
          </w:tcPr>
          <w:p w:rsidR="00EF27C1" w:rsidRPr="003A5A9A" w:rsidRDefault="00014BBD" w:rsidP="00812883">
            <w:pPr>
              <w:jc w:val="center"/>
              <w:rPr>
                <w:rFonts w:eastAsia="Arial Unicode MS" w:cs="Arial"/>
                <w:b/>
                <w:bCs/>
              </w:rPr>
            </w:pPr>
            <w:r w:rsidRPr="003A5A9A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450" w:type="dxa"/>
            <w:vAlign w:val="center"/>
          </w:tcPr>
          <w:p w:rsidR="00EF27C1" w:rsidRPr="003A5A9A" w:rsidRDefault="00EF27C1" w:rsidP="0081288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</w:tr>
      <w:tr w:rsidR="00EF27C1" w:rsidRPr="003A5A9A" w:rsidTr="00812883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27C1" w:rsidRPr="003A5A9A" w:rsidRDefault="00EF27C1">
            <w:pPr>
              <w:rPr>
                <w:rFonts w:eastAsia="Arial Unicode MS"/>
              </w:rPr>
            </w:pPr>
            <w:r w:rsidRPr="003A5A9A">
              <w:rPr>
                <w:rFonts w:eastAsia="Arial Unicode MS"/>
              </w:rPr>
              <w:t>13. Consolidación de información.</w:t>
            </w:r>
          </w:p>
        </w:tc>
        <w:tc>
          <w:tcPr>
            <w:tcW w:w="8954" w:type="dxa"/>
            <w:tcBorders>
              <w:left w:val="single" w:sz="4" w:space="0" w:color="auto"/>
            </w:tcBorders>
            <w:noWrap/>
          </w:tcPr>
          <w:p w:rsidR="00EF27C1" w:rsidRPr="003A5A9A" w:rsidRDefault="00EF27C1" w:rsidP="00CB0511">
            <w:pPr>
              <w:pStyle w:val="TableBullet"/>
              <w:numPr>
                <w:ilvl w:val="0"/>
                <w:numId w:val="17"/>
              </w:numPr>
              <w:spacing w:before="0"/>
              <w:rPr>
                <w:rFonts w:eastAsia="Arial Unicode MS"/>
              </w:rPr>
            </w:pPr>
            <w:r w:rsidRPr="003A5A9A">
              <w:rPr>
                <w:rFonts w:eastAsia="Arial Unicode MS"/>
              </w:rPr>
              <w:t>Llevar un registro   que incluya: personas atendidas, institución que traslada y centro médico</w:t>
            </w:r>
          </w:p>
        </w:tc>
        <w:tc>
          <w:tcPr>
            <w:tcW w:w="288" w:type="dxa"/>
            <w:noWrap/>
            <w:vAlign w:val="center"/>
          </w:tcPr>
          <w:p w:rsidR="00EF27C1" w:rsidRPr="003A5A9A" w:rsidRDefault="00EF27C1" w:rsidP="0081288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8" w:type="dxa"/>
            <w:noWrap/>
            <w:vAlign w:val="center"/>
          </w:tcPr>
          <w:p w:rsidR="00EF27C1" w:rsidRPr="003A5A9A" w:rsidRDefault="00EF27C1" w:rsidP="0081288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8" w:type="dxa"/>
            <w:noWrap/>
            <w:vAlign w:val="center"/>
          </w:tcPr>
          <w:p w:rsidR="00EF27C1" w:rsidRPr="003A5A9A" w:rsidRDefault="00BA58F6" w:rsidP="00812883">
            <w:pPr>
              <w:jc w:val="center"/>
              <w:rPr>
                <w:rFonts w:eastAsia="Arial Unicode MS" w:cs="Arial"/>
                <w:b/>
                <w:bCs/>
              </w:rPr>
            </w:pPr>
            <w:r w:rsidRPr="003A5A9A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75" w:type="dxa"/>
            <w:noWrap/>
            <w:vAlign w:val="center"/>
          </w:tcPr>
          <w:p w:rsidR="00EF27C1" w:rsidRPr="003A5A9A" w:rsidRDefault="00EF27C1" w:rsidP="0081288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6" w:type="dxa"/>
            <w:noWrap/>
            <w:vAlign w:val="center"/>
          </w:tcPr>
          <w:p w:rsidR="00EF27C1" w:rsidRPr="003A5A9A" w:rsidRDefault="00EF27C1" w:rsidP="0081288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20" w:type="dxa"/>
            <w:noWrap/>
            <w:vAlign w:val="center"/>
          </w:tcPr>
          <w:p w:rsidR="00EF27C1" w:rsidRPr="003A5A9A" w:rsidRDefault="00EF27C1" w:rsidP="0081288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noWrap/>
            <w:vAlign w:val="center"/>
          </w:tcPr>
          <w:p w:rsidR="00EF27C1" w:rsidRPr="003A5A9A" w:rsidRDefault="00EF27C1" w:rsidP="0081288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noWrap/>
            <w:vAlign w:val="center"/>
          </w:tcPr>
          <w:p w:rsidR="00EF27C1" w:rsidRPr="003A5A9A" w:rsidRDefault="00EF27C1" w:rsidP="0081288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noWrap/>
            <w:vAlign w:val="center"/>
          </w:tcPr>
          <w:p w:rsidR="00EF27C1" w:rsidRPr="003A5A9A" w:rsidRDefault="00BA58F6" w:rsidP="00812883">
            <w:pPr>
              <w:jc w:val="center"/>
              <w:rPr>
                <w:rFonts w:eastAsia="Arial Unicode MS" w:cs="Arial"/>
                <w:b/>
                <w:bCs/>
              </w:rPr>
            </w:pPr>
            <w:r w:rsidRPr="003A5A9A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449" w:type="dxa"/>
            <w:noWrap/>
            <w:vAlign w:val="center"/>
          </w:tcPr>
          <w:p w:rsidR="00EF27C1" w:rsidRPr="003A5A9A" w:rsidRDefault="00BA58F6" w:rsidP="00812883">
            <w:pPr>
              <w:jc w:val="center"/>
              <w:rPr>
                <w:rFonts w:eastAsia="Arial Unicode MS" w:cs="Arial"/>
                <w:b/>
                <w:bCs/>
              </w:rPr>
            </w:pPr>
            <w:r w:rsidRPr="003A5A9A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450" w:type="dxa"/>
            <w:vAlign w:val="center"/>
          </w:tcPr>
          <w:p w:rsidR="00EF27C1" w:rsidRPr="003A5A9A" w:rsidRDefault="00EF27C1" w:rsidP="0081288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</w:tr>
      <w:tr w:rsidR="00EF27C1" w:rsidRPr="003A5A9A" w:rsidTr="00812883"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27C1" w:rsidRPr="003A5A9A" w:rsidRDefault="00EF27C1">
            <w:pPr>
              <w:rPr>
                <w:rFonts w:eastAsia="Arial Unicode MS"/>
              </w:rPr>
            </w:pPr>
          </w:p>
        </w:tc>
        <w:tc>
          <w:tcPr>
            <w:tcW w:w="8954" w:type="dxa"/>
            <w:tcBorders>
              <w:left w:val="single" w:sz="4" w:space="0" w:color="auto"/>
            </w:tcBorders>
            <w:noWrap/>
          </w:tcPr>
          <w:p w:rsidR="00EF27C1" w:rsidRPr="003A5A9A" w:rsidRDefault="00EF27C1" w:rsidP="00CB0511">
            <w:pPr>
              <w:pStyle w:val="TableBullet"/>
              <w:numPr>
                <w:ilvl w:val="0"/>
                <w:numId w:val="17"/>
              </w:numPr>
              <w:spacing w:before="0"/>
              <w:rPr>
                <w:rFonts w:eastAsia="Arial Unicode MS"/>
              </w:rPr>
            </w:pPr>
            <w:r w:rsidRPr="003A5A9A">
              <w:rPr>
                <w:rFonts w:eastAsia="Arial Unicode MS"/>
              </w:rPr>
              <w:t>Preparar el informe correspondiente</w:t>
            </w:r>
          </w:p>
        </w:tc>
        <w:tc>
          <w:tcPr>
            <w:tcW w:w="288" w:type="dxa"/>
            <w:noWrap/>
            <w:vAlign w:val="center"/>
          </w:tcPr>
          <w:p w:rsidR="00EF27C1" w:rsidRPr="003A5A9A" w:rsidRDefault="00BA58F6" w:rsidP="00812883">
            <w:pPr>
              <w:jc w:val="center"/>
              <w:rPr>
                <w:rFonts w:eastAsia="Arial Unicode MS" w:cs="Arial"/>
                <w:b/>
                <w:bCs/>
              </w:rPr>
            </w:pPr>
            <w:r w:rsidRPr="003A5A9A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8" w:type="dxa"/>
            <w:noWrap/>
            <w:vAlign w:val="center"/>
          </w:tcPr>
          <w:p w:rsidR="00EF27C1" w:rsidRPr="003A5A9A" w:rsidRDefault="00BA58F6" w:rsidP="00812883">
            <w:pPr>
              <w:jc w:val="center"/>
              <w:rPr>
                <w:rFonts w:eastAsia="Arial Unicode MS" w:cs="Arial"/>
                <w:b/>
                <w:bCs/>
              </w:rPr>
            </w:pPr>
            <w:r w:rsidRPr="003A5A9A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8" w:type="dxa"/>
            <w:noWrap/>
            <w:vAlign w:val="center"/>
          </w:tcPr>
          <w:p w:rsidR="00EF27C1" w:rsidRPr="003A5A9A" w:rsidRDefault="00BA58F6" w:rsidP="00812883">
            <w:pPr>
              <w:jc w:val="center"/>
              <w:rPr>
                <w:rFonts w:eastAsia="Arial Unicode MS" w:cs="Arial"/>
                <w:b/>
                <w:bCs/>
              </w:rPr>
            </w:pPr>
            <w:r w:rsidRPr="003A5A9A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75" w:type="dxa"/>
            <w:noWrap/>
            <w:vAlign w:val="center"/>
          </w:tcPr>
          <w:p w:rsidR="00EF27C1" w:rsidRPr="003A5A9A" w:rsidRDefault="00BA58F6" w:rsidP="00812883">
            <w:pPr>
              <w:jc w:val="center"/>
              <w:rPr>
                <w:rFonts w:eastAsia="Arial Unicode MS" w:cs="Arial"/>
                <w:b/>
                <w:bCs/>
              </w:rPr>
            </w:pPr>
            <w:r w:rsidRPr="003A5A9A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76" w:type="dxa"/>
            <w:noWrap/>
            <w:vAlign w:val="center"/>
          </w:tcPr>
          <w:p w:rsidR="00EF27C1" w:rsidRPr="003A5A9A" w:rsidRDefault="00BA58F6" w:rsidP="00812883">
            <w:pPr>
              <w:jc w:val="center"/>
              <w:rPr>
                <w:rFonts w:eastAsia="Arial Unicode MS" w:cs="Arial"/>
                <w:b/>
                <w:bCs/>
              </w:rPr>
            </w:pPr>
            <w:r w:rsidRPr="003A5A9A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320" w:type="dxa"/>
            <w:noWrap/>
            <w:vAlign w:val="center"/>
          </w:tcPr>
          <w:p w:rsidR="00EF27C1" w:rsidRPr="003A5A9A" w:rsidRDefault="00BA58F6" w:rsidP="00812883">
            <w:pPr>
              <w:jc w:val="center"/>
              <w:rPr>
                <w:rFonts w:eastAsia="Arial Unicode MS" w:cs="Arial"/>
                <w:b/>
                <w:bCs/>
              </w:rPr>
            </w:pPr>
            <w:r w:rsidRPr="003A5A9A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0" w:type="dxa"/>
            <w:noWrap/>
            <w:vAlign w:val="center"/>
          </w:tcPr>
          <w:p w:rsidR="00EF27C1" w:rsidRPr="003A5A9A" w:rsidRDefault="00EF27C1" w:rsidP="0081288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noWrap/>
            <w:vAlign w:val="center"/>
          </w:tcPr>
          <w:p w:rsidR="00EF27C1" w:rsidRPr="003A5A9A" w:rsidRDefault="00BA58F6" w:rsidP="00812883">
            <w:pPr>
              <w:jc w:val="center"/>
              <w:rPr>
                <w:rFonts w:eastAsia="Arial Unicode MS" w:cs="Arial"/>
                <w:b/>
                <w:bCs/>
              </w:rPr>
            </w:pPr>
            <w:r w:rsidRPr="003A5A9A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0" w:type="dxa"/>
            <w:noWrap/>
            <w:vAlign w:val="center"/>
          </w:tcPr>
          <w:p w:rsidR="00EF27C1" w:rsidRPr="003A5A9A" w:rsidRDefault="00BA58F6" w:rsidP="00812883">
            <w:pPr>
              <w:jc w:val="center"/>
              <w:rPr>
                <w:rFonts w:eastAsia="Arial Unicode MS" w:cs="Arial"/>
                <w:b/>
                <w:bCs/>
              </w:rPr>
            </w:pPr>
            <w:r w:rsidRPr="003A5A9A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449" w:type="dxa"/>
            <w:noWrap/>
            <w:vAlign w:val="center"/>
          </w:tcPr>
          <w:p w:rsidR="00EF27C1" w:rsidRPr="003A5A9A" w:rsidRDefault="00852DB4" w:rsidP="00812883">
            <w:pPr>
              <w:jc w:val="center"/>
              <w:rPr>
                <w:rFonts w:eastAsia="Arial Unicode MS" w:cs="Arial"/>
                <w:b/>
                <w:bCs/>
              </w:rPr>
            </w:pPr>
            <w:r w:rsidRPr="003A5A9A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450" w:type="dxa"/>
            <w:vAlign w:val="center"/>
          </w:tcPr>
          <w:p w:rsidR="00EF27C1" w:rsidRPr="003A5A9A" w:rsidRDefault="00EF27C1" w:rsidP="0081288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</w:tr>
      <w:tr w:rsidR="00087E18" w:rsidRPr="003A5A9A" w:rsidTr="00812883"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18" w:rsidRPr="003A5A9A" w:rsidRDefault="00087E18">
            <w:pPr>
              <w:rPr>
                <w:rFonts w:eastAsia="Arial Unicode MS"/>
              </w:rPr>
            </w:pPr>
          </w:p>
        </w:tc>
        <w:tc>
          <w:tcPr>
            <w:tcW w:w="8954" w:type="dxa"/>
            <w:tcBorders>
              <w:left w:val="single" w:sz="4" w:space="0" w:color="auto"/>
            </w:tcBorders>
            <w:noWrap/>
          </w:tcPr>
          <w:p w:rsidR="00087E18" w:rsidRPr="003A5A9A" w:rsidRDefault="00D01A0C" w:rsidP="00CB0511">
            <w:pPr>
              <w:pStyle w:val="TableBullet"/>
              <w:numPr>
                <w:ilvl w:val="0"/>
                <w:numId w:val="17"/>
              </w:numPr>
              <w:spacing w:before="0"/>
              <w:rPr>
                <w:rFonts w:eastAsia="Arial Unicode MS"/>
              </w:rPr>
            </w:pPr>
            <w:r w:rsidRPr="007C4497">
              <w:rPr>
                <w:rFonts w:eastAsia="Arial Unicode MS"/>
              </w:rPr>
              <w:t>Realizar una reunión posterior al incidente donde se evalúe las lecciones aprendidas y por mejorar en la CSCG</w:t>
            </w:r>
            <w:r>
              <w:rPr>
                <w:rFonts w:eastAsia="Arial Unicode MS"/>
              </w:rPr>
              <w:t xml:space="preserve"> máximo en noventa y seis (96) horas hábiles.</w:t>
            </w:r>
          </w:p>
        </w:tc>
        <w:tc>
          <w:tcPr>
            <w:tcW w:w="288" w:type="dxa"/>
            <w:noWrap/>
            <w:vAlign w:val="center"/>
          </w:tcPr>
          <w:p w:rsidR="00087E18" w:rsidRPr="003A5A9A" w:rsidRDefault="00087E18" w:rsidP="00812883">
            <w:pPr>
              <w:jc w:val="center"/>
              <w:rPr>
                <w:rFonts w:eastAsia="Arial Unicode MS" w:cs="Arial"/>
                <w:b/>
                <w:bCs/>
              </w:rPr>
            </w:pPr>
            <w:r w:rsidRPr="003A5A9A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8" w:type="dxa"/>
            <w:noWrap/>
            <w:vAlign w:val="center"/>
          </w:tcPr>
          <w:p w:rsidR="00087E18" w:rsidRPr="003A5A9A" w:rsidRDefault="00087E18" w:rsidP="00812883">
            <w:pPr>
              <w:jc w:val="center"/>
              <w:rPr>
                <w:rFonts w:eastAsia="Arial Unicode MS" w:cs="Arial"/>
                <w:b/>
                <w:bCs/>
              </w:rPr>
            </w:pPr>
            <w:r w:rsidRPr="003A5A9A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8" w:type="dxa"/>
            <w:noWrap/>
            <w:vAlign w:val="center"/>
          </w:tcPr>
          <w:p w:rsidR="00087E18" w:rsidRPr="003A5A9A" w:rsidRDefault="00087E18" w:rsidP="00812883">
            <w:pPr>
              <w:jc w:val="center"/>
              <w:rPr>
                <w:rFonts w:eastAsia="Arial Unicode MS" w:cs="Arial"/>
                <w:b/>
                <w:bCs/>
              </w:rPr>
            </w:pPr>
            <w:r w:rsidRPr="003A5A9A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5" w:type="dxa"/>
            <w:noWrap/>
            <w:vAlign w:val="center"/>
          </w:tcPr>
          <w:p w:rsidR="00087E18" w:rsidRPr="003A5A9A" w:rsidRDefault="00087E18" w:rsidP="00812883">
            <w:pPr>
              <w:jc w:val="center"/>
              <w:rPr>
                <w:rFonts w:eastAsia="Arial Unicode MS" w:cs="Arial"/>
                <w:b/>
                <w:bCs/>
              </w:rPr>
            </w:pPr>
            <w:r w:rsidRPr="003A5A9A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6" w:type="dxa"/>
            <w:noWrap/>
            <w:vAlign w:val="center"/>
          </w:tcPr>
          <w:p w:rsidR="00087E18" w:rsidRPr="003A5A9A" w:rsidRDefault="00087E18" w:rsidP="00812883">
            <w:pPr>
              <w:jc w:val="center"/>
              <w:rPr>
                <w:rFonts w:eastAsia="Arial Unicode MS" w:cs="Arial"/>
                <w:b/>
                <w:bCs/>
              </w:rPr>
            </w:pPr>
            <w:r w:rsidRPr="003A5A9A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320" w:type="dxa"/>
            <w:noWrap/>
            <w:vAlign w:val="center"/>
          </w:tcPr>
          <w:p w:rsidR="00087E18" w:rsidRPr="003A5A9A" w:rsidRDefault="00087E18" w:rsidP="00812883">
            <w:pPr>
              <w:jc w:val="center"/>
              <w:rPr>
                <w:rFonts w:eastAsia="Arial Unicode MS" w:cs="Arial"/>
                <w:b/>
                <w:bCs/>
              </w:rPr>
            </w:pPr>
            <w:r w:rsidRPr="003A5A9A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0" w:type="dxa"/>
            <w:noWrap/>
            <w:vAlign w:val="center"/>
          </w:tcPr>
          <w:p w:rsidR="00087E18" w:rsidRPr="003A5A9A" w:rsidRDefault="00087E18" w:rsidP="0081288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noWrap/>
            <w:vAlign w:val="center"/>
          </w:tcPr>
          <w:p w:rsidR="00087E18" w:rsidRPr="003A5A9A" w:rsidRDefault="00087E18" w:rsidP="00812883">
            <w:pPr>
              <w:jc w:val="center"/>
              <w:rPr>
                <w:rFonts w:eastAsia="Arial Unicode MS" w:cs="Arial"/>
                <w:b/>
                <w:bCs/>
              </w:rPr>
            </w:pPr>
            <w:r w:rsidRPr="003A5A9A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0" w:type="dxa"/>
            <w:noWrap/>
            <w:vAlign w:val="center"/>
          </w:tcPr>
          <w:p w:rsidR="00087E18" w:rsidRPr="003A5A9A" w:rsidRDefault="00087E18" w:rsidP="00812883">
            <w:pPr>
              <w:jc w:val="center"/>
              <w:rPr>
                <w:rFonts w:eastAsia="Arial Unicode MS" w:cs="Arial"/>
                <w:b/>
                <w:bCs/>
              </w:rPr>
            </w:pPr>
            <w:r w:rsidRPr="003A5A9A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449" w:type="dxa"/>
            <w:noWrap/>
            <w:vAlign w:val="center"/>
          </w:tcPr>
          <w:p w:rsidR="00087E18" w:rsidRPr="003A5A9A" w:rsidRDefault="00087E18" w:rsidP="00812883">
            <w:pPr>
              <w:jc w:val="center"/>
              <w:rPr>
                <w:rFonts w:eastAsia="Arial Unicode MS" w:cs="Arial"/>
                <w:b/>
                <w:bCs/>
              </w:rPr>
            </w:pPr>
            <w:r w:rsidRPr="003A5A9A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450" w:type="dxa"/>
            <w:vAlign w:val="center"/>
          </w:tcPr>
          <w:p w:rsidR="00087E18" w:rsidRPr="003A5A9A" w:rsidRDefault="00087E18" w:rsidP="00812883">
            <w:pPr>
              <w:jc w:val="center"/>
              <w:rPr>
                <w:rFonts w:eastAsia="Arial Unicode MS" w:cs="Arial"/>
                <w:b/>
                <w:bCs/>
              </w:rPr>
            </w:pPr>
            <w:r w:rsidRPr="003A5A9A">
              <w:rPr>
                <w:rFonts w:eastAsia="Arial Unicode MS" w:cs="Arial"/>
                <w:b/>
                <w:bCs/>
              </w:rPr>
              <w:t>R</w:t>
            </w:r>
          </w:p>
        </w:tc>
      </w:tr>
      <w:tr w:rsidR="00787293" w:rsidRPr="006D2011" w:rsidTr="00812883">
        <w:tc>
          <w:tcPr>
            <w:tcW w:w="14508" w:type="dxa"/>
            <w:gridSpan w:val="13"/>
          </w:tcPr>
          <w:p w:rsidR="00787293" w:rsidRPr="006D2011" w:rsidRDefault="00787293" w:rsidP="00D84D79">
            <w:pPr>
              <w:rPr>
                <w:rFonts w:eastAsia="Arial Unicode MS"/>
                <w:i/>
              </w:rPr>
            </w:pPr>
            <w:r w:rsidRPr="006D2011">
              <w:rPr>
                <w:rFonts w:eastAsia="Arial Unicode MS"/>
                <w:i/>
              </w:rPr>
              <w:t xml:space="preserve">Notas: </w:t>
            </w:r>
            <w:r w:rsidRPr="006D2011">
              <w:rPr>
                <w:rFonts w:eastAsia="Arial Unicode MS" w:cs="Arial"/>
                <w:bCs/>
                <w:i/>
              </w:rPr>
              <w:t xml:space="preserve">La consolidación de la información cantonal la llevará a cabo la CSCG a través de un informe situacional para entregar a la sala situacional provincial. </w:t>
            </w:r>
            <w:r w:rsidRPr="006D2011">
              <w:rPr>
                <w:rFonts w:eastAsia="Arial Unicode MS"/>
                <w:i/>
              </w:rPr>
              <w:t>Considerar aplicación de planes de emergencia del manejo ambiental y que podría haber dos áreas afectadas, el aeropuerto y otras zonas de la ciudad.</w:t>
            </w:r>
          </w:p>
        </w:tc>
      </w:tr>
    </w:tbl>
    <w:p w:rsidR="002C018C" w:rsidRDefault="002C018C"/>
    <w:sectPr w:rsidR="002C018C" w:rsidSect="007872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1276" w:right="567" w:bottom="851" w:left="1134" w:header="270" w:footer="403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9">
      <wne:fci wne:fciName="FormatParagraph" wne:swArg="0000"/>
    </wne:keymap>
    <wne:keymap wne:kcmPrimary="0447">
      <wne:acd wne:acdName="acd1"/>
    </wne:keymap>
    <wne:keymap wne:kcmPrimary="0449">
      <wne:wch wne:val="000000ED"/>
    </wne:keymap>
  </wne:keymaps>
  <wne:toolbars>
    <wne:acdManifest>
      <wne:acdEntry wne:acdName="acd0"/>
      <wne:acdEntry wne:acdName="acd1"/>
    </wne:acdManifest>
  </wne:toolbars>
  <wne:acds>
    <wne:acd wne:acdName="acd0" wne:fciIndexBasedOn="0065"/>
    <wne:acd wne:argValue="AgBHAHUAaQBkAGUA" wne:acdName="acd1" wne:fciIndexBasedOn="0065"/>
  </wne:acd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EA8" w:rsidRDefault="000D6EA8">
      <w:r>
        <w:separator/>
      </w:r>
    </w:p>
  </w:endnote>
  <w:endnote w:type="continuationSeparator" w:id="0">
    <w:p w:rsidR="000D6EA8" w:rsidRDefault="000D6E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ill Sans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CE3" w:rsidRDefault="00820CE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A74" w:rsidRPr="007D456D" w:rsidRDefault="00646A74" w:rsidP="00646A74">
    <w:pPr>
      <w:pStyle w:val="Footer"/>
      <w:pBdr>
        <w:top w:val="none" w:sz="0" w:space="0" w:color="auto"/>
      </w:pBdr>
      <w:rPr>
        <w:b/>
      </w:rPr>
    </w:pPr>
    <w:r w:rsidRPr="007D456D">
      <w:rPr>
        <w:b/>
      </w:rPr>
      <w:t>REG. A</w:t>
    </w:r>
    <w:r>
      <w:rPr>
        <w:b/>
      </w:rPr>
      <w:t>A</w:t>
    </w:r>
    <w:r w:rsidRPr="007D456D">
      <w:rPr>
        <w:b/>
      </w:rPr>
      <w:t xml:space="preserve"> – 001</w:t>
    </w:r>
    <w:r w:rsidRPr="007D456D">
      <w:rPr>
        <w:b/>
      </w:rPr>
      <w:tab/>
    </w:r>
    <w:r>
      <w:rPr>
        <w:b/>
      </w:rPr>
      <w:t xml:space="preserve">       </w:t>
    </w:r>
    <w:r w:rsidRPr="007D456D">
      <w:rPr>
        <w:b/>
      </w:rPr>
      <w:tab/>
    </w:r>
    <w:r w:rsidRPr="007D456D">
      <w:rPr>
        <w:b/>
      </w:rPr>
      <w:tab/>
    </w:r>
    <w:r w:rsidRPr="007D456D">
      <w:rPr>
        <w:b/>
      </w:rPr>
      <w:tab/>
    </w:r>
    <w:r>
      <w:rPr>
        <w:b/>
      </w:rPr>
      <w:t xml:space="preserve">       P</w:t>
    </w:r>
    <w:r w:rsidRPr="007D456D">
      <w:rPr>
        <w:b/>
      </w:rPr>
      <w:t xml:space="preserve">ágina </w:t>
    </w:r>
    <w:r w:rsidR="009200D5" w:rsidRPr="007D456D">
      <w:rPr>
        <w:rStyle w:val="PageNumber"/>
        <w:b/>
      </w:rPr>
      <w:fldChar w:fldCharType="begin"/>
    </w:r>
    <w:r w:rsidRPr="007D456D">
      <w:rPr>
        <w:rStyle w:val="PageNumber"/>
        <w:b/>
      </w:rPr>
      <w:instrText xml:space="preserve"> PAGE </w:instrText>
    </w:r>
    <w:r w:rsidR="009200D5" w:rsidRPr="007D456D">
      <w:rPr>
        <w:rStyle w:val="PageNumber"/>
        <w:b/>
      </w:rPr>
      <w:fldChar w:fldCharType="separate"/>
    </w:r>
    <w:r w:rsidR="00820CE3">
      <w:rPr>
        <w:rStyle w:val="PageNumber"/>
        <w:b/>
        <w:noProof/>
      </w:rPr>
      <w:t>1</w:t>
    </w:r>
    <w:r w:rsidR="009200D5" w:rsidRPr="007D456D">
      <w:rPr>
        <w:rStyle w:val="PageNumber"/>
        <w:b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CE3" w:rsidRDefault="00820CE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EA8" w:rsidRDefault="000D6EA8">
      <w:r>
        <w:separator/>
      </w:r>
    </w:p>
  </w:footnote>
  <w:footnote w:type="continuationSeparator" w:id="0">
    <w:p w:rsidR="000D6EA8" w:rsidRDefault="000D6E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CE3" w:rsidRDefault="00820CE3">
    <w:pPr>
      <w:pStyle w:val="Header"/>
    </w:pPr>
    <w:r>
      <w:rPr>
        <w:noProof/>
        <w:lang w:val="es-EC" w:eastAsia="es-EC"/>
      </w:rPr>
      <w:drawing>
        <wp:inline distT="0" distB="0" distL="0" distR="0">
          <wp:extent cx="2030730" cy="726440"/>
          <wp:effectExtent l="19050" t="0" r="7620" b="0"/>
          <wp:docPr id="1" name="Picture 1" descr="C:\Users\xavsalap\Pictures\SNG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xavsalap\Pictures\SNG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730" cy="726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s-EC" w:eastAsia="es-EC"/>
      </w:rPr>
      <w:drawing>
        <wp:inline distT="0" distB="0" distL="0" distR="0">
          <wp:extent cx="2030730" cy="726440"/>
          <wp:effectExtent l="19050" t="0" r="7620" b="0"/>
          <wp:docPr id="2" name="Picture 2" descr="C:\Users\xavsalap\Pictures\SNG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xavsalap\Pictures\SNG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730" cy="726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s-EC" w:eastAsia="es-EC"/>
      </w:rPr>
      <w:drawing>
        <wp:inline distT="0" distB="0" distL="0" distR="0">
          <wp:extent cx="2030730" cy="726440"/>
          <wp:effectExtent l="19050" t="0" r="7620" b="0"/>
          <wp:docPr id="3" name="Picture 3" descr="C:\Users\xavsalap\Pictures\SNG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xavsalap\Pictures\SNG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730" cy="726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18C" w:rsidRDefault="00820CE3" w:rsidP="00787293">
    <w:pPr>
      <w:pStyle w:val="Header"/>
      <w:pBdr>
        <w:bottom w:val="none" w:sz="0" w:space="0" w:color="auto"/>
      </w:pBdr>
      <w:jc w:val="center"/>
      <w:rPr>
        <w:rFonts w:eastAsia="Arial Unicode MS"/>
        <w:b/>
        <w:bCs/>
        <w:i/>
        <w:iCs/>
      </w:rPr>
    </w:pPr>
    <w:r>
      <w:rPr>
        <w:noProof/>
        <w:lang w:val="es-EC" w:eastAsia="es-EC"/>
      </w:rPr>
      <w:drawing>
        <wp:inline distT="0" distB="0" distL="0" distR="0">
          <wp:extent cx="2030730" cy="726440"/>
          <wp:effectExtent l="19050" t="0" r="7620" b="0"/>
          <wp:docPr id="4" name="Picture 4" descr="C:\Users\xavsalap\Pictures\SNG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xavsalap\Pictures\SNG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730" cy="726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s-EC" w:eastAsia="es-EC"/>
      </w:rPr>
      <w:drawing>
        <wp:inline distT="0" distB="0" distL="0" distR="0">
          <wp:extent cx="647700" cy="628650"/>
          <wp:effectExtent l="19050" t="0" r="0" b="0"/>
          <wp:docPr id="5" name="Imagen 2" descr="MU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MUN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CE3" w:rsidRDefault="00820CE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121E"/>
    <w:multiLevelType w:val="hybridMultilevel"/>
    <w:tmpl w:val="7EB8DD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4"/>
        </w:tabs>
        <w:ind w:left="3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74"/>
        </w:tabs>
        <w:ind w:left="1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94"/>
        </w:tabs>
        <w:ind w:left="1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14"/>
        </w:tabs>
        <w:ind w:left="25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34"/>
        </w:tabs>
        <w:ind w:left="3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54"/>
        </w:tabs>
        <w:ind w:left="3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74"/>
        </w:tabs>
        <w:ind w:left="46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94"/>
        </w:tabs>
        <w:ind w:left="5394" w:hanging="360"/>
      </w:pPr>
      <w:rPr>
        <w:rFonts w:ascii="Wingdings" w:hAnsi="Wingdings" w:hint="default"/>
      </w:rPr>
    </w:lvl>
  </w:abstractNum>
  <w:abstractNum w:abstractNumId="1">
    <w:nsid w:val="05512416"/>
    <w:multiLevelType w:val="hybridMultilevel"/>
    <w:tmpl w:val="B41E85BE"/>
    <w:lvl w:ilvl="0" w:tplc="91B2C94C">
      <w:start w:val="1"/>
      <w:numFmt w:val="decimal"/>
      <w:pStyle w:val="Numbered3"/>
      <w:lvlText w:val="%1."/>
      <w:lvlJc w:val="left"/>
      <w:pPr>
        <w:tabs>
          <w:tab w:val="num" w:pos="720"/>
        </w:tabs>
        <w:ind w:left="666" w:hanging="30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66"/>
        </w:tabs>
        <w:ind w:left="6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6"/>
        </w:tabs>
        <w:ind w:left="13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26"/>
        </w:tabs>
        <w:ind w:left="28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6"/>
        </w:tabs>
        <w:ind w:left="35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6"/>
        </w:tabs>
        <w:ind w:left="42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86"/>
        </w:tabs>
        <w:ind w:left="49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06"/>
        </w:tabs>
        <w:ind w:left="5706" w:hanging="180"/>
      </w:pPr>
    </w:lvl>
  </w:abstractNum>
  <w:abstractNum w:abstractNumId="2">
    <w:nsid w:val="0794664D"/>
    <w:multiLevelType w:val="singleLevel"/>
    <w:tmpl w:val="C4825B2A"/>
    <w:lvl w:ilvl="0">
      <w:start w:val="1"/>
      <w:numFmt w:val="decimal"/>
      <w:pStyle w:val="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4B2156F"/>
    <w:multiLevelType w:val="hybridMultilevel"/>
    <w:tmpl w:val="7E98EA3C"/>
    <w:lvl w:ilvl="0" w:tplc="7BBC658E">
      <w:start w:val="1"/>
      <w:numFmt w:val="bullet"/>
      <w:pStyle w:val="Bullet1"/>
      <w:lvlText w:val=""/>
      <w:lvlJc w:val="left"/>
      <w:pPr>
        <w:tabs>
          <w:tab w:val="num" w:pos="587"/>
        </w:tabs>
        <w:ind w:left="587" w:hanging="360"/>
      </w:pPr>
      <w:rPr>
        <w:rFonts w:ascii="Symbol" w:hAnsi="Symbol" w:hint="default"/>
        <w:sz w:val="24"/>
      </w:rPr>
    </w:lvl>
    <w:lvl w:ilvl="1" w:tplc="BB763914">
      <w:start w:val="1"/>
      <w:numFmt w:val="decimal"/>
      <w:lvlText w:val="%2."/>
      <w:lvlJc w:val="left"/>
      <w:pPr>
        <w:tabs>
          <w:tab w:val="num" w:pos="1494"/>
        </w:tabs>
        <w:ind w:left="1440" w:hanging="306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A446E7"/>
    <w:multiLevelType w:val="hybridMultilevel"/>
    <w:tmpl w:val="8D80E1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4"/>
        </w:tabs>
        <w:ind w:left="3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74"/>
        </w:tabs>
        <w:ind w:left="1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94"/>
        </w:tabs>
        <w:ind w:left="1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14"/>
        </w:tabs>
        <w:ind w:left="25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34"/>
        </w:tabs>
        <w:ind w:left="3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54"/>
        </w:tabs>
        <w:ind w:left="3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74"/>
        </w:tabs>
        <w:ind w:left="46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94"/>
        </w:tabs>
        <w:ind w:left="5394" w:hanging="360"/>
      </w:pPr>
      <w:rPr>
        <w:rFonts w:ascii="Wingdings" w:hAnsi="Wingdings" w:hint="default"/>
      </w:rPr>
    </w:lvl>
  </w:abstractNum>
  <w:abstractNum w:abstractNumId="5">
    <w:nsid w:val="16D80A09"/>
    <w:multiLevelType w:val="singleLevel"/>
    <w:tmpl w:val="B8006C9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6">
    <w:nsid w:val="186505BC"/>
    <w:multiLevelType w:val="hybridMultilevel"/>
    <w:tmpl w:val="A978F6D2"/>
    <w:lvl w:ilvl="0" w:tplc="B31A6208">
      <w:start w:val="1"/>
      <w:numFmt w:val="bullet"/>
      <w:pStyle w:val="Bullet3"/>
      <w:lvlText w:val=""/>
      <w:lvlJc w:val="left"/>
      <w:pPr>
        <w:tabs>
          <w:tab w:val="num" w:pos="1154"/>
        </w:tabs>
        <w:ind w:left="1154" w:hanging="360"/>
      </w:pPr>
      <w:rPr>
        <w:rFonts w:ascii="Times New Roman" w:hAnsi="Times New Roman" w:cs="Times New Roman" w:hint="default"/>
      </w:rPr>
    </w:lvl>
    <w:lvl w:ilvl="1" w:tplc="D2AED572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1F704F49"/>
    <w:multiLevelType w:val="hybridMultilevel"/>
    <w:tmpl w:val="CCAC79BA"/>
    <w:lvl w:ilvl="0" w:tplc="EFF2AE88">
      <w:start w:val="1"/>
      <w:numFmt w:val="decimal"/>
      <w:pStyle w:val="Step"/>
      <w:lvlText w:val="Step %1."/>
      <w:lvlJc w:val="left"/>
      <w:pPr>
        <w:tabs>
          <w:tab w:val="num" w:pos="1854"/>
        </w:tabs>
        <w:ind w:left="1494" w:hanging="36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EC922E">
      <w:start w:val="1"/>
      <w:numFmt w:val="decimal"/>
      <w:pStyle w:val="Step"/>
      <w:lvlText w:val="Step %3."/>
      <w:lvlJc w:val="left"/>
      <w:pPr>
        <w:tabs>
          <w:tab w:val="num" w:pos="2700"/>
        </w:tabs>
        <w:ind w:left="2340" w:hanging="360"/>
      </w:pPr>
      <w:rPr>
        <w:rFonts w:ascii="Times New Roman" w:hAnsi="Times New Roman" w:hint="default"/>
        <w:b/>
        <w:i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D0388F"/>
    <w:multiLevelType w:val="hybridMultilevel"/>
    <w:tmpl w:val="E6E6C3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4"/>
        </w:tabs>
        <w:ind w:left="3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74"/>
        </w:tabs>
        <w:ind w:left="1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94"/>
        </w:tabs>
        <w:ind w:left="1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14"/>
        </w:tabs>
        <w:ind w:left="25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34"/>
        </w:tabs>
        <w:ind w:left="3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54"/>
        </w:tabs>
        <w:ind w:left="3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74"/>
        </w:tabs>
        <w:ind w:left="46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94"/>
        </w:tabs>
        <w:ind w:left="5394" w:hanging="360"/>
      </w:pPr>
      <w:rPr>
        <w:rFonts w:ascii="Wingdings" w:hAnsi="Wingdings" w:hint="default"/>
      </w:rPr>
    </w:lvl>
  </w:abstractNum>
  <w:abstractNum w:abstractNumId="9">
    <w:nsid w:val="29527350"/>
    <w:multiLevelType w:val="multilevel"/>
    <w:tmpl w:val="FDB82D3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2F6273DE"/>
    <w:multiLevelType w:val="hybridMultilevel"/>
    <w:tmpl w:val="8FD69D30"/>
    <w:lvl w:ilvl="0" w:tplc="E6FCF0EE">
      <w:start w:val="1"/>
      <w:numFmt w:val="bullet"/>
      <w:pStyle w:val="Bullet2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  <w:sz w:val="24"/>
      </w:rPr>
    </w:lvl>
    <w:lvl w:ilvl="1" w:tplc="D2AED572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34C05C9D"/>
    <w:multiLevelType w:val="hybridMultilevel"/>
    <w:tmpl w:val="5606A2F0"/>
    <w:lvl w:ilvl="0" w:tplc="3C283D66">
      <w:start w:val="1"/>
      <w:numFmt w:val="bullet"/>
      <w:pStyle w:val="Table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717C89"/>
    <w:multiLevelType w:val="hybridMultilevel"/>
    <w:tmpl w:val="BB3459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4"/>
        </w:tabs>
        <w:ind w:left="3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74"/>
        </w:tabs>
        <w:ind w:left="1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94"/>
        </w:tabs>
        <w:ind w:left="1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14"/>
        </w:tabs>
        <w:ind w:left="25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34"/>
        </w:tabs>
        <w:ind w:left="3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54"/>
        </w:tabs>
        <w:ind w:left="3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74"/>
        </w:tabs>
        <w:ind w:left="46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94"/>
        </w:tabs>
        <w:ind w:left="5394" w:hanging="360"/>
      </w:pPr>
      <w:rPr>
        <w:rFonts w:ascii="Wingdings" w:hAnsi="Wingdings" w:hint="default"/>
      </w:rPr>
    </w:lvl>
  </w:abstractNum>
  <w:abstractNum w:abstractNumId="13">
    <w:nsid w:val="61C749B3"/>
    <w:multiLevelType w:val="hybridMultilevel"/>
    <w:tmpl w:val="A89E69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B52331E">
      <w:start w:val="1"/>
      <w:numFmt w:val="bullet"/>
      <w:lvlText w:val="-"/>
      <w:lvlJc w:val="left"/>
      <w:pPr>
        <w:tabs>
          <w:tab w:val="num" w:pos="354"/>
        </w:tabs>
        <w:ind w:left="354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74"/>
        </w:tabs>
        <w:ind w:left="1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94"/>
        </w:tabs>
        <w:ind w:left="1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14"/>
        </w:tabs>
        <w:ind w:left="25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34"/>
        </w:tabs>
        <w:ind w:left="3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54"/>
        </w:tabs>
        <w:ind w:left="3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74"/>
        </w:tabs>
        <w:ind w:left="46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94"/>
        </w:tabs>
        <w:ind w:left="5394" w:hanging="360"/>
      </w:pPr>
      <w:rPr>
        <w:rFonts w:ascii="Wingdings" w:hAnsi="Wingdings" w:hint="default"/>
      </w:rPr>
    </w:lvl>
  </w:abstractNum>
  <w:abstractNum w:abstractNumId="14">
    <w:nsid w:val="68D571CE"/>
    <w:multiLevelType w:val="hybridMultilevel"/>
    <w:tmpl w:val="B630CC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5">
    <w:nsid w:val="6F75202A"/>
    <w:multiLevelType w:val="hybridMultilevel"/>
    <w:tmpl w:val="83EEA3F6"/>
    <w:lvl w:ilvl="0" w:tplc="2A100D36">
      <w:start w:val="1"/>
      <w:numFmt w:val="lowerLetter"/>
      <w:pStyle w:val="ListLettered"/>
      <w:lvlText w:val="%1."/>
      <w:lvlJc w:val="left"/>
      <w:pPr>
        <w:tabs>
          <w:tab w:val="num" w:pos="2564"/>
        </w:tabs>
        <w:ind w:left="25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752AF0"/>
    <w:multiLevelType w:val="hybridMultilevel"/>
    <w:tmpl w:val="F81009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4"/>
        </w:tabs>
        <w:ind w:left="3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74"/>
        </w:tabs>
        <w:ind w:left="1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94"/>
        </w:tabs>
        <w:ind w:left="1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14"/>
        </w:tabs>
        <w:ind w:left="25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34"/>
        </w:tabs>
        <w:ind w:left="3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54"/>
        </w:tabs>
        <w:ind w:left="3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74"/>
        </w:tabs>
        <w:ind w:left="46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94"/>
        </w:tabs>
        <w:ind w:left="539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0"/>
  </w:num>
  <w:num w:numId="5">
    <w:abstractNumId w:val="6"/>
  </w:num>
  <w:num w:numId="6">
    <w:abstractNumId w:val="15"/>
  </w:num>
  <w:num w:numId="7">
    <w:abstractNumId w:val="2"/>
  </w:num>
  <w:num w:numId="8">
    <w:abstractNumId w:val="1"/>
  </w:num>
  <w:num w:numId="9">
    <w:abstractNumId w:val="7"/>
  </w:num>
  <w:num w:numId="10">
    <w:abstractNumId w:val="11"/>
  </w:num>
  <w:num w:numId="11">
    <w:abstractNumId w:val="14"/>
  </w:num>
  <w:num w:numId="12">
    <w:abstractNumId w:val="16"/>
  </w:num>
  <w:num w:numId="13">
    <w:abstractNumId w:val="0"/>
  </w:num>
  <w:num w:numId="14">
    <w:abstractNumId w:val="13"/>
  </w:num>
  <w:num w:numId="15">
    <w:abstractNumId w:val="12"/>
  </w:num>
  <w:num w:numId="16">
    <w:abstractNumId w:val="4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2"/>
  <w:printPostScriptOverText/>
  <w:embedSystemFonts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grammar="clean"/>
  <w:stylePaneFormatFilter w:val="3F01"/>
  <w:defaultTabStop w:val="561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9698" fill="f" fillcolor="white">
      <v:fill color="white" on="f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D45530"/>
    <w:rsid w:val="00005EED"/>
    <w:rsid w:val="00014BBD"/>
    <w:rsid w:val="00022BE7"/>
    <w:rsid w:val="00040EFE"/>
    <w:rsid w:val="0005489A"/>
    <w:rsid w:val="00087E18"/>
    <w:rsid w:val="000D6EA8"/>
    <w:rsid w:val="000F7C5E"/>
    <w:rsid w:val="00146825"/>
    <w:rsid w:val="001906A0"/>
    <w:rsid w:val="001C2EB1"/>
    <w:rsid w:val="00205829"/>
    <w:rsid w:val="00220B4F"/>
    <w:rsid w:val="00234C71"/>
    <w:rsid w:val="002C018C"/>
    <w:rsid w:val="0034044E"/>
    <w:rsid w:val="003A2F5B"/>
    <w:rsid w:val="003A5A9A"/>
    <w:rsid w:val="003B7D08"/>
    <w:rsid w:val="004269B7"/>
    <w:rsid w:val="004E7233"/>
    <w:rsid w:val="0054350A"/>
    <w:rsid w:val="00545986"/>
    <w:rsid w:val="00545DD6"/>
    <w:rsid w:val="005D7380"/>
    <w:rsid w:val="00613EFA"/>
    <w:rsid w:val="00626163"/>
    <w:rsid w:val="00646A74"/>
    <w:rsid w:val="006D2011"/>
    <w:rsid w:val="006D3CF5"/>
    <w:rsid w:val="00787293"/>
    <w:rsid w:val="007C5DEA"/>
    <w:rsid w:val="007D20AC"/>
    <w:rsid w:val="007F1273"/>
    <w:rsid w:val="007F5568"/>
    <w:rsid w:val="00803331"/>
    <w:rsid w:val="00812883"/>
    <w:rsid w:val="00820CE3"/>
    <w:rsid w:val="00852DB4"/>
    <w:rsid w:val="008858F3"/>
    <w:rsid w:val="008E3078"/>
    <w:rsid w:val="009200D5"/>
    <w:rsid w:val="00A26037"/>
    <w:rsid w:val="00A329D4"/>
    <w:rsid w:val="00A955C4"/>
    <w:rsid w:val="00AA1BEE"/>
    <w:rsid w:val="00AF2EAE"/>
    <w:rsid w:val="00B12EBF"/>
    <w:rsid w:val="00B3001F"/>
    <w:rsid w:val="00BA58F6"/>
    <w:rsid w:val="00C32F26"/>
    <w:rsid w:val="00CB0511"/>
    <w:rsid w:val="00CC29AF"/>
    <w:rsid w:val="00D01A0C"/>
    <w:rsid w:val="00D15659"/>
    <w:rsid w:val="00D45530"/>
    <w:rsid w:val="00D76C58"/>
    <w:rsid w:val="00D76D38"/>
    <w:rsid w:val="00DD6E58"/>
    <w:rsid w:val="00E00166"/>
    <w:rsid w:val="00E01BC7"/>
    <w:rsid w:val="00E522CE"/>
    <w:rsid w:val="00EE4B8C"/>
    <w:rsid w:val="00EF27C1"/>
    <w:rsid w:val="00EF3D1C"/>
    <w:rsid w:val="00F93A88"/>
    <w:rsid w:val="00FB1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9698" fill="f" fillcolor="white">
      <v:fill color="white" on="f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233"/>
    <w:rPr>
      <w:rFonts w:ascii="Arial" w:hAnsi="Arial"/>
      <w:lang w:val="es-ES"/>
    </w:rPr>
  </w:style>
  <w:style w:type="paragraph" w:styleId="Heading1">
    <w:name w:val="heading 1"/>
    <w:basedOn w:val="Normal"/>
    <w:next w:val="Text1"/>
    <w:qFormat/>
    <w:rsid w:val="004E7233"/>
    <w:pPr>
      <w:pBdr>
        <w:top w:val="single" w:sz="24" w:space="4" w:color="333399"/>
      </w:pBdr>
      <w:tabs>
        <w:tab w:val="left" w:pos="737"/>
      </w:tabs>
      <w:outlineLvl w:val="0"/>
    </w:pPr>
    <w:rPr>
      <w:rFonts w:ascii="Tahoma" w:hAnsi="Tahoma" w:cs="Arial"/>
      <w:b/>
      <w:color w:val="000080"/>
      <w:spacing w:val="20"/>
      <w:kern w:val="28"/>
      <w:sz w:val="36"/>
    </w:rPr>
  </w:style>
  <w:style w:type="paragraph" w:styleId="Heading2">
    <w:name w:val="heading 2"/>
    <w:basedOn w:val="Normal"/>
    <w:next w:val="Text2"/>
    <w:qFormat/>
    <w:rsid w:val="004E7233"/>
    <w:pPr>
      <w:keepNext/>
      <w:outlineLvl w:val="1"/>
    </w:pPr>
    <w:rPr>
      <w:rFonts w:ascii="Arial Black" w:hAnsi="Arial Black" w:cs="Arial"/>
      <w:color w:val="000080"/>
      <w:sz w:val="26"/>
      <w:szCs w:val="28"/>
    </w:rPr>
  </w:style>
  <w:style w:type="paragraph" w:styleId="Heading3">
    <w:name w:val="heading 3"/>
    <w:basedOn w:val="Normal"/>
    <w:next w:val="Normal"/>
    <w:qFormat/>
    <w:rsid w:val="004E7233"/>
    <w:pPr>
      <w:keepNext/>
      <w:numPr>
        <w:ilvl w:val="2"/>
        <w:numId w:val="1"/>
      </w:numPr>
      <w:spacing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E7233"/>
    <w:pPr>
      <w:keepNext/>
      <w:numPr>
        <w:ilvl w:val="3"/>
        <w:numId w:val="1"/>
      </w:numPr>
      <w:spacing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E7233"/>
    <w:pPr>
      <w:numPr>
        <w:ilvl w:val="4"/>
        <w:numId w:val="1"/>
      </w:numPr>
      <w:spacing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E7233"/>
    <w:pPr>
      <w:numPr>
        <w:ilvl w:val="5"/>
        <w:numId w:val="1"/>
      </w:numPr>
      <w:spacing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E7233"/>
    <w:pPr>
      <w:numPr>
        <w:ilvl w:val="6"/>
        <w:numId w:val="1"/>
      </w:numPr>
      <w:spacing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4E7233"/>
    <w:pPr>
      <w:numPr>
        <w:ilvl w:val="7"/>
        <w:numId w:val="1"/>
      </w:numPr>
      <w:spacing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4E7233"/>
    <w:pPr>
      <w:numPr>
        <w:ilvl w:val="8"/>
        <w:numId w:val="1"/>
      </w:numPr>
      <w:spacing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4E7233"/>
    <w:pPr>
      <w:keepLines/>
    </w:pPr>
  </w:style>
  <w:style w:type="paragraph" w:customStyle="1" w:styleId="Text2">
    <w:name w:val="Text 2"/>
    <w:basedOn w:val="Text1"/>
    <w:rsid w:val="004E7233"/>
    <w:pPr>
      <w:tabs>
        <w:tab w:val="right" w:leader="dot" w:pos="7371"/>
      </w:tabs>
      <w:ind w:left="567"/>
    </w:pPr>
  </w:style>
  <w:style w:type="paragraph" w:styleId="Title">
    <w:name w:val="Title"/>
    <w:basedOn w:val="Normal"/>
    <w:qFormat/>
    <w:rsid w:val="004E7233"/>
    <w:pPr>
      <w:jc w:val="center"/>
    </w:pPr>
    <w:rPr>
      <w:b/>
      <w:sz w:val="36"/>
    </w:rPr>
  </w:style>
  <w:style w:type="paragraph" w:customStyle="1" w:styleId="Numbered2">
    <w:name w:val="Numbered 2"/>
    <w:basedOn w:val="Numbered1"/>
    <w:rsid w:val="004E7233"/>
    <w:pPr>
      <w:tabs>
        <w:tab w:val="clear" w:pos="720"/>
        <w:tab w:val="num" w:pos="849"/>
      </w:tabs>
      <w:ind w:left="851" w:hanging="284"/>
    </w:pPr>
  </w:style>
  <w:style w:type="paragraph" w:customStyle="1" w:styleId="Numbered1">
    <w:name w:val="Numbered 1"/>
    <w:basedOn w:val="Normal"/>
    <w:rsid w:val="004E7233"/>
    <w:pPr>
      <w:tabs>
        <w:tab w:val="num" w:pos="720"/>
      </w:tabs>
      <w:ind w:left="720" w:hanging="360"/>
    </w:pPr>
  </w:style>
  <w:style w:type="paragraph" w:styleId="BodyText">
    <w:name w:val="Body Text"/>
    <w:basedOn w:val="Normal"/>
    <w:rsid w:val="004E7233"/>
    <w:pPr>
      <w:spacing w:after="120"/>
    </w:pPr>
  </w:style>
  <w:style w:type="paragraph" w:customStyle="1" w:styleId="Underline1">
    <w:name w:val="Underline 1"/>
    <w:basedOn w:val="Normal"/>
    <w:rsid w:val="004E7233"/>
    <w:pPr>
      <w:tabs>
        <w:tab w:val="right" w:leader="dot" w:pos="7371"/>
      </w:tabs>
      <w:spacing w:before="280"/>
    </w:pPr>
    <w:rPr>
      <w:sz w:val="16"/>
    </w:rPr>
  </w:style>
  <w:style w:type="paragraph" w:customStyle="1" w:styleId="Subheading">
    <w:name w:val="Subheading"/>
    <w:basedOn w:val="Normal"/>
    <w:rsid w:val="004E7233"/>
    <w:pPr>
      <w:keepNext/>
      <w:tabs>
        <w:tab w:val="right" w:leader="underscore" w:pos="8640"/>
      </w:tabs>
      <w:spacing w:before="360"/>
    </w:pPr>
    <w:rPr>
      <w:b/>
      <w:sz w:val="28"/>
    </w:rPr>
  </w:style>
  <w:style w:type="paragraph" w:styleId="Header">
    <w:name w:val="header"/>
    <w:basedOn w:val="Normal"/>
    <w:rsid w:val="004E7233"/>
    <w:pPr>
      <w:pBdr>
        <w:bottom w:val="single" w:sz="4" w:space="1" w:color="auto"/>
      </w:pBdr>
      <w:tabs>
        <w:tab w:val="center" w:pos="4320"/>
        <w:tab w:val="right" w:pos="8640"/>
      </w:tabs>
      <w:spacing w:after="240"/>
      <w:ind w:left="1418"/>
      <w:jc w:val="right"/>
    </w:pPr>
    <w:rPr>
      <w:rFonts w:ascii="Tahoma" w:hAnsi="Tahoma" w:cs="Tahoma"/>
      <w:sz w:val="18"/>
    </w:rPr>
  </w:style>
  <w:style w:type="paragraph" w:styleId="Footer">
    <w:name w:val="footer"/>
    <w:basedOn w:val="Normal"/>
    <w:rsid w:val="004E7233"/>
    <w:pPr>
      <w:pBdr>
        <w:top w:val="single" w:sz="4" w:space="4" w:color="auto"/>
      </w:pBdr>
      <w:tabs>
        <w:tab w:val="center" w:pos="4678"/>
        <w:tab w:val="right" w:pos="9781"/>
      </w:tabs>
    </w:pPr>
    <w:rPr>
      <w:rFonts w:ascii="Tahoma" w:hAnsi="Tahoma" w:cs="Tahoma"/>
      <w:sz w:val="18"/>
    </w:rPr>
  </w:style>
  <w:style w:type="character" w:styleId="PageNumber">
    <w:name w:val="page number"/>
    <w:rsid w:val="004E7233"/>
  </w:style>
  <w:style w:type="paragraph" w:customStyle="1" w:styleId="cuerpo">
    <w:name w:val="cuerpo"/>
    <w:basedOn w:val="Normal"/>
    <w:rsid w:val="004E723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spacing w:before="1" w:after="1"/>
      <w:ind w:left="1" w:right="1" w:firstLine="1"/>
    </w:pPr>
    <w:rPr>
      <w:rFonts w:ascii="Helvetica" w:hAnsi="Helvetica"/>
      <w:szCs w:val="24"/>
      <w:lang w:val="en-US"/>
    </w:rPr>
  </w:style>
  <w:style w:type="paragraph" w:customStyle="1" w:styleId="Content">
    <w:name w:val="Content"/>
    <w:basedOn w:val="Normal"/>
    <w:rsid w:val="004E7233"/>
    <w:pPr>
      <w:spacing w:before="60" w:after="60"/>
    </w:pPr>
  </w:style>
  <w:style w:type="paragraph" w:customStyle="1" w:styleId="Section">
    <w:name w:val="Section"/>
    <w:basedOn w:val="Normal"/>
    <w:rsid w:val="004E7233"/>
    <w:pPr>
      <w:tabs>
        <w:tab w:val="num" w:pos="723"/>
        <w:tab w:val="right" w:leader="dot" w:pos="6804"/>
      </w:tabs>
      <w:spacing w:before="360"/>
      <w:ind w:left="357" w:hanging="357"/>
    </w:pPr>
    <w:rPr>
      <w:b/>
      <w:bCs/>
      <w:smallCaps/>
      <w:shadow/>
      <w:color w:val="333333"/>
      <w:sz w:val="40"/>
    </w:rPr>
  </w:style>
  <w:style w:type="paragraph" w:customStyle="1" w:styleId="TableText">
    <w:name w:val="Table Text"/>
    <w:basedOn w:val="Normal"/>
    <w:rsid w:val="004E7233"/>
    <w:pPr>
      <w:spacing w:before="120" w:after="120"/>
    </w:pPr>
    <w:rPr>
      <w:rFonts w:cs="Arial"/>
    </w:rPr>
  </w:style>
  <w:style w:type="paragraph" w:customStyle="1" w:styleId="TableTitle">
    <w:name w:val="Table Title"/>
    <w:basedOn w:val="TableText"/>
    <w:rsid w:val="004E7233"/>
    <w:pPr>
      <w:jc w:val="center"/>
    </w:pPr>
    <w:rPr>
      <w:rFonts w:ascii="Arial Black" w:hAnsi="Arial Black"/>
      <w:sz w:val="22"/>
    </w:rPr>
  </w:style>
  <w:style w:type="paragraph" w:customStyle="1" w:styleId="Text3">
    <w:name w:val="Text 3"/>
    <w:basedOn w:val="Text2"/>
    <w:rsid w:val="004E7233"/>
    <w:pPr>
      <w:ind w:left="1134"/>
    </w:pPr>
  </w:style>
  <w:style w:type="paragraph" w:customStyle="1" w:styleId="Bullet1">
    <w:name w:val="Bullet 1"/>
    <w:basedOn w:val="Normal"/>
    <w:rsid w:val="004E7233"/>
    <w:pPr>
      <w:keepLines/>
      <w:numPr>
        <w:numId w:val="3"/>
      </w:numPr>
      <w:spacing w:before="120"/>
      <w:ind w:left="584" w:hanging="357"/>
    </w:pPr>
  </w:style>
  <w:style w:type="paragraph" w:customStyle="1" w:styleId="Bullet2">
    <w:name w:val="Bullet 2"/>
    <w:basedOn w:val="Bullet1"/>
    <w:rsid w:val="004E7233"/>
    <w:pPr>
      <w:numPr>
        <w:numId w:val="4"/>
      </w:numPr>
      <w:spacing w:before="240"/>
    </w:pPr>
  </w:style>
  <w:style w:type="paragraph" w:customStyle="1" w:styleId="Bullet3">
    <w:name w:val="Bullet 3"/>
    <w:basedOn w:val="Bullet2"/>
    <w:rsid w:val="004E7233"/>
    <w:pPr>
      <w:numPr>
        <w:numId w:val="5"/>
      </w:numPr>
      <w:tabs>
        <w:tab w:val="clear" w:pos="1154"/>
        <w:tab w:val="num" w:pos="1514"/>
      </w:tabs>
      <w:ind w:left="1514"/>
    </w:pPr>
  </w:style>
  <w:style w:type="paragraph" w:customStyle="1" w:styleId="Bullet4">
    <w:name w:val="Bullet 4"/>
    <w:basedOn w:val="Bullet3"/>
    <w:rsid w:val="004E7233"/>
    <w:pPr>
      <w:numPr>
        <w:numId w:val="0"/>
      </w:numPr>
      <w:tabs>
        <w:tab w:val="num" w:pos="1514"/>
        <w:tab w:val="left" w:pos="1701"/>
      </w:tabs>
      <w:ind w:left="1701" w:hanging="360"/>
    </w:pPr>
  </w:style>
  <w:style w:type="paragraph" w:customStyle="1" w:styleId="Numbered3">
    <w:name w:val="Numbered 3"/>
    <w:basedOn w:val="Numbered2"/>
    <w:rsid w:val="004E7233"/>
    <w:pPr>
      <w:numPr>
        <w:numId w:val="8"/>
      </w:numPr>
      <w:tabs>
        <w:tab w:val="clear" w:pos="720"/>
        <w:tab w:val="left" w:pos="1474"/>
      </w:tabs>
      <w:ind w:left="1474" w:hanging="340"/>
    </w:pPr>
  </w:style>
  <w:style w:type="paragraph" w:customStyle="1" w:styleId="Guide">
    <w:name w:val="Guide"/>
    <w:basedOn w:val="Normal"/>
    <w:rsid w:val="004E7233"/>
    <w:rPr>
      <w:rFonts w:ascii="Gill Sans" w:hAnsi="Gill Sans"/>
    </w:rPr>
  </w:style>
  <w:style w:type="paragraph" w:customStyle="1" w:styleId="Notes">
    <w:name w:val="Notes"/>
    <w:rsid w:val="004E7233"/>
    <w:pPr>
      <w:autoSpaceDE w:val="0"/>
      <w:autoSpaceDN w:val="0"/>
      <w:adjustRightInd w:val="0"/>
      <w:spacing w:before="170"/>
    </w:pPr>
    <w:rPr>
      <w:rFonts w:ascii="Arial" w:hAnsi="Arial" w:cs="Arial"/>
      <w:b/>
      <w:bCs/>
      <w:i/>
      <w:iCs/>
      <w:szCs w:val="24"/>
    </w:rPr>
  </w:style>
  <w:style w:type="character" w:styleId="CommentReference">
    <w:name w:val="annotation reference"/>
    <w:basedOn w:val="DefaultParagraphFont"/>
    <w:semiHidden/>
    <w:rsid w:val="004E7233"/>
    <w:rPr>
      <w:sz w:val="16"/>
      <w:szCs w:val="16"/>
    </w:rPr>
  </w:style>
  <w:style w:type="paragraph" w:customStyle="1" w:styleId="CoverHeadings">
    <w:name w:val="Cover Headings"/>
    <w:basedOn w:val="Subheading"/>
    <w:rsid w:val="004E7233"/>
    <w:pPr>
      <w:keepNext w:val="0"/>
      <w:spacing w:before="240"/>
    </w:pPr>
    <w:rPr>
      <w:rFonts w:ascii="Tahoma" w:hAnsi="Tahoma" w:cs="Tahoma"/>
      <w:bCs/>
      <w:color w:val="333399"/>
      <w:sz w:val="32"/>
    </w:rPr>
  </w:style>
  <w:style w:type="paragraph" w:customStyle="1" w:styleId="HugeNumber">
    <w:name w:val="Huge Number"/>
    <w:basedOn w:val="Normal"/>
    <w:rsid w:val="004E7233"/>
    <w:pPr>
      <w:jc w:val="center"/>
    </w:pPr>
    <w:rPr>
      <w:b/>
      <w:bCs/>
      <w:sz w:val="96"/>
    </w:rPr>
  </w:style>
  <w:style w:type="paragraph" w:customStyle="1" w:styleId="TableBullet">
    <w:name w:val="Table Bullet"/>
    <w:basedOn w:val="TableText"/>
    <w:rsid w:val="004E7233"/>
    <w:pPr>
      <w:numPr>
        <w:numId w:val="10"/>
      </w:numPr>
      <w:tabs>
        <w:tab w:val="clear" w:pos="720"/>
        <w:tab w:val="num" w:pos="342"/>
      </w:tabs>
      <w:spacing w:after="0"/>
      <w:ind w:left="360"/>
    </w:pPr>
  </w:style>
  <w:style w:type="paragraph" w:customStyle="1" w:styleId="FooterCover">
    <w:name w:val="Footer Cover"/>
    <w:basedOn w:val="Footer"/>
    <w:rsid w:val="004E7233"/>
    <w:pPr>
      <w:pBdr>
        <w:top w:val="single" w:sz="4" w:space="5" w:color="auto"/>
      </w:pBdr>
    </w:pPr>
  </w:style>
  <w:style w:type="paragraph" w:customStyle="1" w:styleId="Underline3">
    <w:name w:val="Underline 3"/>
    <w:basedOn w:val="Underline1"/>
    <w:rsid w:val="004E7233"/>
    <w:pPr>
      <w:ind w:left="1009"/>
    </w:pPr>
  </w:style>
  <w:style w:type="paragraph" w:customStyle="1" w:styleId="Underline2">
    <w:name w:val="Underline 2"/>
    <w:basedOn w:val="Underline1"/>
    <w:rsid w:val="004E7233"/>
    <w:pPr>
      <w:ind w:left="567"/>
    </w:pPr>
  </w:style>
  <w:style w:type="paragraph" w:customStyle="1" w:styleId="Step">
    <w:name w:val="Step"/>
    <w:basedOn w:val="Normal"/>
    <w:rsid w:val="004E7233"/>
    <w:pPr>
      <w:keepNext/>
      <w:numPr>
        <w:numId w:val="9"/>
      </w:numPr>
      <w:tabs>
        <w:tab w:val="clear" w:pos="1854"/>
        <w:tab w:val="left" w:pos="1418"/>
      </w:tabs>
      <w:ind w:left="1985" w:hanging="851"/>
    </w:pPr>
  </w:style>
  <w:style w:type="paragraph" w:customStyle="1" w:styleId="ListLettered">
    <w:name w:val="List Lettered"/>
    <w:basedOn w:val="Normal"/>
    <w:rsid w:val="004E7233"/>
    <w:pPr>
      <w:numPr>
        <w:numId w:val="6"/>
      </w:numPr>
      <w:tabs>
        <w:tab w:val="clear" w:pos="2564"/>
        <w:tab w:val="num" w:pos="709"/>
      </w:tabs>
      <w:ind w:left="709"/>
    </w:pPr>
  </w:style>
  <w:style w:type="character" w:customStyle="1" w:styleId="Fill-in">
    <w:name w:val="Fill-in"/>
    <w:basedOn w:val="DefaultParagraphFont"/>
    <w:rsid w:val="004E7233"/>
    <w:rPr>
      <w:rFonts w:ascii="Times New Roman" w:hAnsi="Times New Roman"/>
      <w:b/>
      <w:i/>
      <w:iCs/>
      <w:sz w:val="26"/>
      <w:szCs w:val="26"/>
      <w:u w:val="single"/>
    </w:rPr>
  </w:style>
  <w:style w:type="paragraph" w:customStyle="1" w:styleId="Underline4">
    <w:name w:val="Underline 4"/>
    <w:basedOn w:val="Underline3"/>
    <w:rsid w:val="004E7233"/>
    <w:pPr>
      <w:ind w:left="1418"/>
    </w:pPr>
  </w:style>
  <w:style w:type="paragraph" w:customStyle="1" w:styleId="Text4">
    <w:name w:val="Text 4"/>
    <w:basedOn w:val="Text3"/>
    <w:rsid w:val="004E7233"/>
    <w:pPr>
      <w:ind w:left="1679"/>
    </w:pPr>
  </w:style>
  <w:style w:type="paragraph" w:customStyle="1" w:styleId="Bullet5">
    <w:name w:val="Bullet 5"/>
    <w:basedOn w:val="Bullet4"/>
    <w:rsid w:val="004E7233"/>
    <w:pPr>
      <w:tabs>
        <w:tab w:val="clear" w:pos="1701"/>
        <w:tab w:val="left" w:pos="2268"/>
      </w:tabs>
      <w:ind w:left="2268" w:hanging="283"/>
    </w:pPr>
  </w:style>
  <w:style w:type="paragraph" w:customStyle="1" w:styleId="Underline5">
    <w:name w:val="Underline 5"/>
    <w:basedOn w:val="Underline4"/>
    <w:rsid w:val="004E7233"/>
    <w:pPr>
      <w:ind w:left="2268"/>
    </w:pPr>
  </w:style>
  <w:style w:type="paragraph" w:styleId="CommentText">
    <w:name w:val="annotation text"/>
    <w:basedOn w:val="Normal"/>
    <w:semiHidden/>
    <w:rsid w:val="004E7233"/>
  </w:style>
  <w:style w:type="paragraph" w:customStyle="1" w:styleId="Label">
    <w:name w:val="Label"/>
    <w:basedOn w:val="Normal"/>
    <w:rsid w:val="004E7233"/>
    <w:pPr>
      <w:spacing w:before="120"/>
      <w:jc w:val="center"/>
    </w:pPr>
    <w:rPr>
      <w:rFonts w:cs="Arial"/>
      <w:sz w:val="18"/>
    </w:rPr>
  </w:style>
  <w:style w:type="paragraph" w:styleId="Caption">
    <w:name w:val="caption"/>
    <w:basedOn w:val="Normal"/>
    <w:next w:val="Normal"/>
    <w:qFormat/>
    <w:rsid w:val="004E7233"/>
    <w:pPr>
      <w:spacing w:before="120" w:after="120"/>
    </w:pPr>
    <w:rPr>
      <w:b/>
      <w:bCs/>
      <w:lang w:val="en-GB"/>
    </w:rPr>
  </w:style>
  <w:style w:type="paragraph" w:customStyle="1" w:styleId="Bullet">
    <w:name w:val="Bullet"/>
    <w:basedOn w:val="Normal"/>
    <w:rsid w:val="004E7233"/>
    <w:pPr>
      <w:numPr>
        <w:numId w:val="2"/>
      </w:numPr>
      <w:tabs>
        <w:tab w:val="clear" w:pos="360"/>
        <w:tab w:val="num" w:pos="792"/>
      </w:tabs>
      <w:ind w:left="792"/>
    </w:pPr>
    <w:rPr>
      <w:rFonts w:ascii="Tahoma" w:hAnsi="Tahoma"/>
    </w:rPr>
  </w:style>
  <w:style w:type="paragraph" w:customStyle="1" w:styleId="Subheading2">
    <w:name w:val="Subheading 2"/>
    <w:basedOn w:val="Subheading"/>
    <w:rsid w:val="004E7233"/>
    <w:pPr>
      <w:spacing w:before="240"/>
      <w:ind w:left="567"/>
    </w:pPr>
    <w:rPr>
      <w:sz w:val="26"/>
    </w:rPr>
  </w:style>
  <w:style w:type="paragraph" w:customStyle="1" w:styleId="BoxText">
    <w:name w:val="Box Text"/>
    <w:basedOn w:val="Normal"/>
    <w:rsid w:val="004E723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/>
      <w:ind w:left="851" w:right="851"/>
      <w:jc w:val="both"/>
    </w:pPr>
    <w:rPr>
      <w:rFonts w:ascii="Tahoma" w:hAnsi="Tahoma"/>
      <w:b/>
      <w:lang w:val="en-US"/>
    </w:rPr>
  </w:style>
  <w:style w:type="character" w:styleId="FollowedHyperlink">
    <w:name w:val="FollowedHyperlink"/>
    <w:basedOn w:val="DefaultParagraphFont"/>
    <w:rsid w:val="004E7233"/>
    <w:rPr>
      <w:color w:val="800080"/>
      <w:u w:val="single"/>
    </w:rPr>
  </w:style>
  <w:style w:type="paragraph" w:customStyle="1" w:styleId="Number">
    <w:name w:val="Number"/>
    <w:basedOn w:val="Normal"/>
    <w:rsid w:val="004E7233"/>
    <w:pPr>
      <w:numPr>
        <w:numId w:val="7"/>
      </w:numPr>
      <w:tabs>
        <w:tab w:val="clear" w:pos="360"/>
        <w:tab w:val="num" w:pos="720"/>
      </w:tabs>
      <w:spacing w:before="40" w:after="40"/>
      <w:ind w:left="720"/>
    </w:pPr>
    <w:rPr>
      <w:rFonts w:ascii="Tahoma" w:hAnsi="Tahoma"/>
    </w:rPr>
  </w:style>
  <w:style w:type="character" w:customStyle="1" w:styleId="Regular">
    <w:name w:val="Regular"/>
    <w:basedOn w:val="DefaultParagraphFont"/>
    <w:rsid w:val="004E7233"/>
    <w:rPr>
      <w:rFonts w:ascii="Times New Roman" w:hAnsi="Times New Roman"/>
      <w:sz w:val="24"/>
    </w:rPr>
  </w:style>
  <w:style w:type="paragraph" w:customStyle="1" w:styleId="Underline">
    <w:name w:val="Underline"/>
    <w:basedOn w:val="Normal"/>
    <w:rsid w:val="004E7233"/>
    <w:pPr>
      <w:tabs>
        <w:tab w:val="right" w:leader="underscore" w:pos="9072"/>
      </w:tabs>
    </w:pPr>
  </w:style>
  <w:style w:type="character" w:styleId="Hyperlink">
    <w:name w:val="Hyperlink"/>
    <w:basedOn w:val="DefaultParagraphFont"/>
    <w:rsid w:val="004E7233"/>
    <w:rPr>
      <w:color w:val="0000FF"/>
      <w:u w:val="single"/>
    </w:rPr>
  </w:style>
  <w:style w:type="paragraph" w:customStyle="1" w:styleId="TableSubtitle">
    <w:name w:val="Table Subtitle"/>
    <w:basedOn w:val="TableTitle"/>
    <w:rsid w:val="004E7233"/>
    <w:rPr>
      <w:rFonts w:ascii="Arial" w:hAnsi="Arial"/>
      <w:b/>
      <w:bCs/>
      <w:sz w:val="18"/>
    </w:rPr>
  </w:style>
  <w:style w:type="paragraph" w:customStyle="1" w:styleId="Definition">
    <w:name w:val="Definition"/>
    <w:basedOn w:val="Text1"/>
    <w:rsid w:val="004E7233"/>
    <w:pPr>
      <w:keepNext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ind w:left="142" w:right="175"/>
    </w:pPr>
  </w:style>
  <w:style w:type="paragraph" w:customStyle="1" w:styleId="NOTAS">
    <w:name w:val="NOTAS"/>
    <w:basedOn w:val="Normal"/>
    <w:rsid w:val="004E7233"/>
    <w:pPr>
      <w:autoSpaceDE w:val="0"/>
      <w:autoSpaceDN w:val="0"/>
      <w:adjustRightInd w:val="0"/>
    </w:pPr>
    <w:rPr>
      <w:rFonts w:ascii="Helvetica" w:hAnsi="Helvetica"/>
      <w:b/>
      <w:bCs/>
      <w:i/>
      <w:iCs/>
      <w:sz w:val="18"/>
      <w:szCs w:val="18"/>
      <w:lang w:val="en-US"/>
    </w:rPr>
  </w:style>
  <w:style w:type="paragraph" w:customStyle="1" w:styleId="Numbered4">
    <w:name w:val="Numbered 4"/>
    <w:basedOn w:val="Numbered3"/>
    <w:rsid w:val="004E7233"/>
    <w:pPr>
      <w:numPr>
        <w:numId w:val="0"/>
      </w:numPr>
      <w:tabs>
        <w:tab w:val="clear" w:pos="1474"/>
        <w:tab w:val="left" w:pos="1800"/>
      </w:tabs>
      <w:ind w:left="1800" w:hanging="326"/>
    </w:pPr>
  </w:style>
  <w:style w:type="paragraph" w:customStyle="1" w:styleId="Subheading3">
    <w:name w:val="Subheading 3"/>
    <w:basedOn w:val="Subheading2"/>
    <w:rsid w:val="004E7233"/>
    <w:pPr>
      <w:ind w:left="1124"/>
    </w:pPr>
  </w:style>
  <w:style w:type="paragraph" w:customStyle="1" w:styleId="NORMAL0">
    <w:name w:val="NORMAL"/>
    <w:rsid w:val="004E7233"/>
    <w:pPr>
      <w:keepLines/>
      <w:autoSpaceDE w:val="0"/>
      <w:autoSpaceDN w:val="0"/>
      <w:adjustRightInd w:val="0"/>
    </w:pPr>
    <w:rPr>
      <w:color w:val="000000"/>
      <w:szCs w:val="24"/>
    </w:rPr>
  </w:style>
  <w:style w:type="paragraph" w:customStyle="1" w:styleId="Instructions">
    <w:name w:val="Instructions"/>
    <w:basedOn w:val="TableText"/>
    <w:rsid w:val="004E7233"/>
  </w:style>
  <w:style w:type="character" w:customStyle="1" w:styleId="Small">
    <w:name w:val="Small"/>
    <w:basedOn w:val="DefaultParagraphFont"/>
    <w:rsid w:val="004E7233"/>
    <w:rPr>
      <w:rFonts w:ascii="Times New Roman" w:hAnsi="Times New Roman"/>
      <w:sz w:val="16"/>
    </w:rPr>
  </w:style>
  <w:style w:type="paragraph" w:styleId="BlockText">
    <w:name w:val="Block Text"/>
    <w:basedOn w:val="Normal"/>
    <w:rsid w:val="004E723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440" w:right="1440"/>
    </w:pPr>
    <w:rPr>
      <w:b/>
    </w:rPr>
  </w:style>
  <w:style w:type="paragraph" w:customStyle="1" w:styleId="Tab1">
    <w:name w:val="Tab1"/>
    <w:basedOn w:val="cuerpo"/>
    <w:rsid w:val="004E7233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left" w:pos="360"/>
      </w:tabs>
      <w:spacing w:before="0" w:after="0"/>
      <w:ind w:left="360" w:right="230" w:hanging="360"/>
    </w:pPr>
    <w:rPr>
      <w:rFonts w:ascii="Arial" w:hAnsi="Arial" w:cs="Arial"/>
    </w:rPr>
  </w:style>
  <w:style w:type="paragraph" w:customStyle="1" w:styleId="box">
    <w:name w:val="box"/>
    <w:basedOn w:val="NORMAL0"/>
    <w:rsid w:val="004E7233"/>
  </w:style>
  <w:style w:type="paragraph" w:customStyle="1" w:styleId="Addressee">
    <w:name w:val="Addressee"/>
    <w:basedOn w:val="Normal"/>
    <w:rsid w:val="004E7233"/>
    <w:pPr>
      <w:keepLines/>
    </w:pPr>
  </w:style>
  <w:style w:type="paragraph" w:customStyle="1" w:styleId="Subject">
    <w:name w:val="Subject"/>
    <w:basedOn w:val="Normal"/>
    <w:rsid w:val="004E7233"/>
    <w:pPr>
      <w:keepLines/>
      <w:spacing w:before="60" w:after="60"/>
    </w:pPr>
    <w:rPr>
      <w:b/>
    </w:rPr>
  </w:style>
  <w:style w:type="paragraph" w:customStyle="1" w:styleId="TextPlain">
    <w:name w:val="Text Plain"/>
    <w:basedOn w:val="Normal"/>
    <w:rsid w:val="004E7233"/>
  </w:style>
  <w:style w:type="paragraph" w:customStyle="1" w:styleId="TableText1">
    <w:name w:val="Table Text1"/>
    <w:basedOn w:val="Normal"/>
    <w:rsid w:val="004E7233"/>
    <w:pPr>
      <w:keepLines/>
      <w:spacing w:before="60" w:after="60"/>
    </w:pPr>
  </w:style>
  <w:style w:type="paragraph" w:customStyle="1" w:styleId="TableTitle1">
    <w:name w:val="Table Title1"/>
    <w:basedOn w:val="TableText"/>
    <w:rsid w:val="004E7233"/>
    <w:pPr>
      <w:keepLines/>
      <w:spacing w:before="60" w:after="60"/>
      <w:jc w:val="center"/>
    </w:pPr>
    <w:rPr>
      <w:rFonts w:cs="Times New Roman"/>
      <w:b/>
      <w:sz w:val="22"/>
    </w:rPr>
  </w:style>
  <w:style w:type="paragraph" w:styleId="BodyTextIndent2">
    <w:name w:val="Body Text Indent 2"/>
    <w:basedOn w:val="Normal"/>
    <w:rsid w:val="004E7233"/>
    <w:pPr>
      <w:keepLines/>
      <w:tabs>
        <w:tab w:val="left" w:pos="3240"/>
        <w:tab w:val="left" w:pos="5760"/>
      </w:tabs>
      <w:ind w:left="360"/>
    </w:pPr>
    <w:rPr>
      <w:rFonts w:cs="Arial"/>
    </w:rPr>
  </w:style>
  <w:style w:type="paragraph" w:customStyle="1" w:styleId="EvalTitle3">
    <w:name w:val="Eval Title3"/>
    <w:basedOn w:val="Normal"/>
    <w:rsid w:val="004E7233"/>
    <w:pPr>
      <w:keepLines/>
      <w:jc w:val="center"/>
    </w:pPr>
    <w:rPr>
      <w:b/>
      <w:bCs/>
      <w:sz w:val="32"/>
    </w:rPr>
  </w:style>
  <w:style w:type="paragraph" w:customStyle="1" w:styleId="EvalPlain">
    <w:name w:val="Eval Plain"/>
    <w:basedOn w:val="TextPlain"/>
    <w:rsid w:val="004E7233"/>
  </w:style>
  <w:style w:type="paragraph" w:customStyle="1" w:styleId="EvalSmallTitle">
    <w:name w:val="Eval Small Title"/>
    <w:basedOn w:val="BodyText"/>
    <w:rsid w:val="004E7233"/>
    <w:pPr>
      <w:pageBreakBefore/>
      <w:spacing w:after="0"/>
      <w:jc w:val="center"/>
    </w:pPr>
    <w:rPr>
      <w:rFonts w:cs="Arial"/>
      <w:b/>
      <w:bCs/>
      <w:sz w:val="28"/>
    </w:rPr>
  </w:style>
  <w:style w:type="character" w:styleId="EndnoteReference">
    <w:name w:val="endnote reference"/>
    <w:basedOn w:val="DefaultParagraphFont"/>
    <w:semiHidden/>
    <w:rsid w:val="004E7233"/>
    <w:rPr>
      <w:vertAlign w:val="superscript"/>
    </w:rPr>
  </w:style>
  <w:style w:type="paragraph" w:styleId="BodyText2">
    <w:name w:val="Body Text 2"/>
    <w:basedOn w:val="Normal"/>
    <w:rsid w:val="004E7233"/>
    <w:rPr>
      <w:rFonts w:cs="Arial"/>
      <w:b/>
      <w:bCs/>
      <w:szCs w:val="48"/>
    </w:rPr>
  </w:style>
  <w:style w:type="paragraph" w:styleId="BodyText3">
    <w:name w:val="Body Text 3"/>
    <w:basedOn w:val="Normal"/>
    <w:rsid w:val="004E7233"/>
    <w:pPr>
      <w:autoSpaceDE w:val="0"/>
      <w:autoSpaceDN w:val="0"/>
      <w:adjustRightInd w:val="0"/>
      <w:jc w:val="center"/>
    </w:pPr>
    <w:rPr>
      <w:rFonts w:cs="Arial"/>
      <w:b/>
      <w:bCs/>
      <w:color w:val="000000"/>
      <w:szCs w:val="36"/>
    </w:rPr>
  </w:style>
  <w:style w:type="paragraph" w:customStyle="1" w:styleId="heading21">
    <w:name w:val="heading 21"/>
    <w:basedOn w:val="Text1"/>
    <w:rsid w:val="004E7233"/>
  </w:style>
  <w:style w:type="paragraph" w:styleId="FootnoteText">
    <w:name w:val="footnote text"/>
    <w:basedOn w:val="Normal"/>
    <w:semiHidden/>
    <w:rsid w:val="004E7233"/>
  </w:style>
  <w:style w:type="character" w:styleId="FootnoteReference">
    <w:name w:val="footnote reference"/>
    <w:basedOn w:val="DefaultParagraphFont"/>
    <w:semiHidden/>
    <w:rsid w:val="004E7233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4E7233"/>
  </w:style>
  <w:style w:type="paragraph" w:styleId="TOC2">
    <w:name w:val="toc 2"/>
    <w:basedOn w:val="Normal"/>
    <w:next w:val="Normal"/>
    <w:autoRedefine/>
    <w:semiHidden/>
    <w:rsid w:val="004E7233"/>
    <w:pPr>
      <w:ind w:left="200"/>
    </w:pPr>
  </w:style>
  <w:style w:type="paragraph" w:styleId="TOC3">
    <w:name w:val="toc 3"/>
    <w:basedOn w:val="Normal"/>
    <w:next w:val="Normal"/>
    <w:autoRedefine/>
    <w:semiHidden/>
    <w:rsid w:val="004E7233"/>
    <w:pPr>
      <w:ind w:left="400"/>
    </w:pPr>
  </w:style>
  <w:style w:type="paragraph" w:styleId="TOC4">
    <w:name w:val="toc 4"/>
    <w:basedOn w:val="Normal"/>
    <w:next w:val="Normal"/>
    <w:autoRedefine/>
    <w:semiHidden/>
    <w:rsid w:val="004E7233"/>
    <w:pPr>
      <w:ind w:left="600"/>
    </w:pPr>
  </w:style>
  <w:style w:type="paragraph" w:styleId="TOC5">
    <w:name w:val="toc 5"/>
    <w:basedOn w:val="Normal"/>
    <w:next w:val="Normal"/>
    <w:autoRedefine/>
    <w:semiHidden/>
    <w:rsid w:val="004E7233"/>
    <w:pPr>
      <w:ind w:left="800"/>
    </w:pPr>
  </w:style>
  <w:style w:type="paragraph" w:styleId="TOC6">
    <w:name w:val="toc 6"/>
    <w:basedOn w:val="Normal"/>
    <w:next w:val="Normal"/>
    <w:autoRedefine/>
    <w:semiHidden/>
    <w:rsid w:val="004E7233"/>
    <w:pPr>
      <w:ind w:left="1000"/>
    </w:pPr>
  </w:style>
  <w:style w:type="paragraph" w:styleId="TOC7">
    <w:name w:val="toc 7"/>
    <w:basedOn w:val="Normal"/>
    <w:next w:val="Normal"/>
    <w:autoRedefine/>
    <w:semiHidden/>
    <w:rsid w:val="004E7233"/>
    <w:pPr>
      <w:ind w:left="1200"/>
    </w:pPr>
  </w:style>
  <w:style w:type="paragraph" w:styleId="TOC8">
    <w:name w:val="toc 8"/>
    <w:basedOn w:val="Normal"/>
    <w:next w:val="Normal"/>
    <w:autoRedefine/>
    <w:semiHidden/>
    <w:rsid w:val="004E7233"/>
    <w:pPr>
      <w:ind w:left="1400"/>
    </w:pPr>
  </w:style>
  <w:style w:type="paragraph" w:styleId="TOC9">
    <w:name w:val="toc 9"/>
    <w:basedOn w:val="Normal"/>
    <w:next w:val="Normal"/>
    <w:autoRedefine/>
    <w:semiHidden/>
    <w:rsid w:val="004E7233"/>
    <w:pPr>
      <w:ind w:left="1600"/>
    </w:pPr>
  </w:style>
  <w:style w:type="table" w:styleId="TableGrid">
    <w:name w:val="Table Grid"/>
    <w:basedOn w:val="TableNormal"/>
    <w:uiPriority w:val="59"/>
    <w:rsid w:val="00EF27C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7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293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64C4F93B985DD46A1F8C0BB5C160558" ma:contentTypeVersion="0" ma:contentTypeDescription="Crear nuevo documento." ma:contentTypeScope="" ma:versionID="505d6389ad1adcdcb167f3de7a74f07c">
  <xsd:schema xmlns:xsd="http://www.w3.org/2001/XMLSchema" xmlns:xs="http://www.w3.org/2001/XMLSchema" xmlns:p="http://schemas.microsoft.com/office/2006/metadata/properties" xmlns:ns2="8f7f2b02-361a-46f8-9361-5c4aecfb9ebc" targetNamespace="http://schemas.microsoft.com/office/2006/metadata/properties" ma:root="true" ma:fieldsID="b4c26f74305476fd7b87c9911725229a" ns2:_="">
    <xsd:import namespace="8f7f2b02-361a-46f8-9361-5c4aecfb9eb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f2b02-361a-46f8-9361-5c4aecfb9eb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f7f2b02-361a-46f8-9361-5c4aecfb9ebc">CFA3TTQ3VTST-28-11</_dlc_DocId>
    <_dlc_DocIdUrl xmlns="8f7f2b02-361a-46f8-9361-5c4aecfb9ebc">
      <Url>https://guayaquil.gob.ec/_layouts/15/DocIdRedir.aspx?ID=CFA3TTQ3VTST-28-11</Url>
      <Description>CFA3TTQ3VTST-28-11</Description>
    </_dlc_DocIdUrl>
  </documentManagement>
</p:properties>
</file>

<file path=customXml/itemProps1.xml><?xml version="1.0" encoding="utf-8"?>
<ds:datastoreItem xmlns:ds="http://schemas.openxmlformats.org/officeDocument/2006/customXml" ds:itemID="{573563B1-FE60-41ED-9341-52D1025FD053}"/>
</file>

<file path=customXml/itemProps2.xml><?xml version="1.0" encoding="utf-8"?>
<ds:datastoreItem xmlns:ds="http://schemas.openxmlformats.org/officeDocument/2006/customXml" ds:itemID="{181C4EAA-CD65-48DA-9F51-3DB532489F67}"/>
</file>

<file path=customXml/itemProps3.xml><?xml version="1.0" encoding="utf-8"?>
<ds:datastoreItem xmlns:ds="http://schemas.openxmlformats.org/officeDocument/2006/customXml" ds:itemID="{E3836B1F-23B7-4E1B-A0FF-09929E0DA96F}"/>
</file>

<file path=customXml/itemProps4.xml><?xml version="1.0" encoding="utf-8"?>
<ds:datastoreItem xmlns:ds="http://schemas.openxmlformats.org/officeDocument/2006/customXml" ds:itemID="{BCBD3D9E-ED67-4C5F-8FCA-23530F362A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981</Words>
  <Characters>5397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Procedimientos básicos para un SCI</vt:lpstr>
      <vt:lpstr>Procedimientos básicos para un SCI</vt:lpstr>
    </vt:vector>
  </TitlesOfParts>
  <Company>OFDA LAC</Company>
  <LinksUpToDate>false</LinksUpToDate>
  <CharactersWithSpaces>6366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Procedimientos básicos para un SCI</dc:title>
  <dc:creator>Ricardo Berganza</dc:creator>
  <cp:lastModifiedBy>Xavier Salvador</cp:lastModifiedBy>
  <cp:revision>13</cp:revision>
  <cp:lastPrinted>2005-10-21T21:32:00Z</cp:lastPrinted>
  <dcterms:created xsi:type="dcterms:W3CDTF">2010-07-03T19:16:00Z</dcterms:created>
  <dcterms:modified xsi:type="dcterms:W3CDTF">2010-11-13T20:34:00Z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0x010100864C4F93B985DD46A1F8C0BB5C160558</vt:lpwstr>
  </property>
  <property fmtid="{D5CDD505-2E9C-101B-9397-08002B2CF9AE}" pid="3" name="_dlc_DocIdItemGuid">
    <vt:lpwstr>917b934c-f0b2-4ae0-a745-cdeb4f01f800</vt:lpwstr>
  </property>
</Properties>
</file>