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2C018C" w:rsidRPr="003A5A9A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C018C" w:rsidRPr="003A5A9A" w:rsidRDefault="002C018C">
            <w:pPr>
              <w:jc w:val="center"/>
              <w:rPr>
                <w:b/>
                <w:bCs/>
                <w:sz w:val="28"/>
                <w:szCs w:val="28"/>
              </w:rPr>
            </w:pPr>
            <w:r w:rsidRPr="003A5A9A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2C018C" w:rsidRPr="003A5A9A" w:rsidRDefault="002C018C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3A5A9A">
              <w:rPr>
                <w:b/>
                <w:sz w:val="28"/>
                <w:szCs w:val="28"/>
              </w:rPr>
              <w:t>Plan Cantonal de Emergencias y Contingencias</w:t>
            </w:r>
          </w:p>
          <w:p w:rsidR="002C018C" w:rsidRPr="003A5A9A" w:rsidRDefault="002C018C" w:rsidP="00646A74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3A5A9A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646A74" w:rsidRPr="003A5A9A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646A74" w:rsidRPr="003A5A9A" w:rsidRDefault="00646A74">
            <w:pPr>
              <w:jc w:val="center"/>
              <w:rPr>
                <w:b/>
                <w:bCs/>
                <w:sz w:val="22"/>
                <w:szCs w:val="22"/>
              </w:rPr>
            </w:pPr>
            <w:r w:rsidRPr="003A5A9A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646A74" w:rsidRPr="003A5A9A" w:rsidRDefault="00646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3A5A9A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6A74" w:rsidRPr="003A5A9A" w:rsidRDefault="00646A74" w:rsidP="008858F3">
            <w:pPr>
              <w:jc w:val="center"/>
              <w:rPr>
                <w:b/>
                <w:bCs/>
                <w:sz w:val="22"/>
                <w:szCs w:val="22"/>
              </w:rPr>
            </w:pPr>
            <w:r w:rsidRPr="003A5A9A">
              <w:rPr>
                <w:b/>
                <w:bCs/>
                <w:sz w:val="22"/>
                <w:szCs w:val="22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6A74" w:rsidRPr="003A5A9A" w:rsidRDefault="00646A74" w:rsidP="008858F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3A5A9A">
              <w:rPr>
                <w:b/>
                <w:bCs/>
                <w:sz w:val="22"/>
                <w:szCs w:val="22"/>
              </w:rPr>
              <w:t>Institución Responsable:</w:t>
            </w:r>
          </w:p>
          <w:p w:rsidR="00646A74" w:rsidRPr="003A5A9A" w:rsidRDefault="00646A74" w:rsidP="008858F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6A74" w:rsidRPr="003A5A9A" w:rsidRDefault="00646A74">
            <w:pPr>
              <w:jc w:val="center"/>
              <w:rPr>
                <w:b/>
                <w:bCs/>
                <w:sz w:val="22"/>
                <w:szCs w:val="22"/>
              </w:rPr>
            </w:pPr>
            <w:r w:rsidRPr="003A5A9A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2C018C" w:rsidRPr="003A5A9A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018C" w:rsidRPr="003A5A9A" w:rsidRDefault="002C018C">
            <w:pPr>
              <w:jc w:val="center"/>
              <w:rPr>
                <w:sz w:val="22"/>
                <w:szCs w:val="22"/>
              </w:rPr>
            </w:pPr>
          </w:p>
          <w:p w:rsidR="002C018C" w:rsidRPr="003A5A9A" w:rsidRDefault="002C018C" w:rsidP="00A955C4">
            <w:pPr>
              <w:jc w:val="center"/>
              <w:rPr>
                <w:b/>
                <w:sz w:val="22"/>
                <w:szCs w:val="22"/>
              </w:rPr>
            </w:pPr>
            <w:r w:rsidRPr="003A5A9A">
              <w:rPr>
                <w:b/>
                <w:sz w:val="22"/>
                <w:szCs w:val="22"/>
              </w:rPr>
              <w:t>A</w:t>
            </w:r>
            <w:r w:rsidR="00646A74" w:rsidRPr="003A5A9A">
              <w:rPr>
                <w:b/>
                <w:sz w:val="22"/>
                <w:szCs w:val="22"/>
              </w:rPr>
              <w:t xml:space="preserve">ccidentes </w:t>
            </w:r>
            <w:r w:rsidR="00A955C4" w:rsidRPr="003A5A9A">
              <w:rPr>
                <w:b/>
                <w:sz w:val="22"/>
                <w:szCs w:val="22"/>
              </w:rPr>
              <w:t>Aéreos</w:t>
            </w:r>
            <w:r w:rsidR="00646A74" w:rsidRPr="003A5A9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2C018C" w:rsidRPr="003A5A9A" w:rsidRDefault="002C018C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2C018C" w:rsidRPr="003A5A9A" w:rsidRDefault="003A5A9A" w:rsidP="003A5A9A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 w:rsidR="00A955C4" w:rsidRPr="003A5A9A">
              <w:rPr>
                <w:b/>
                <w:sz w:val="22"/>
                <w:szCs w:val="22"/>
              </w:rPr>
              <w:t>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C018C" w:rsidRPr="003A5A9A" w:rsidRDefault="002C018C">
            <w:pPr>
              <w:jc w:val="center"/>
              <w:rPr>
                <w:sz w:val="22"/>
                <w:szCs w:val="22"/>
              </w:rPr>
            </w:pPr>
          </w:p>
          <w:p w:rsidR="002C018C" w:rsidRPr="003A5A9A" w:rsidRDefault="002C018C">
            <w:pPr>
              <w:jc w:val="center"/>
              <w:rPr>
                <w:b/>
                <w:sz w:val="22"/>
                <w:szCs w:val="22"/>
              </w:rPr>
            </w:pPr>
            <w:r w:rsidRPr="003A5A9A">
              <w:rPr>
                <w:b/>
                <w:sz w:val="22"/>
                <w:szCs w:val="22"/>
              </w:rPr>
              <w:t>AA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C018C" w:rsidRPr="003A5A9A" w:rsidRDefault="002C018C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2C018C" w:rsidRPr="003A5A9A" w:rsidRDefault="00646A74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3A5A9A">
              <w:rPr>
                <w:b/>
                <w:sz w:val="22"/>
                <w:szCs w:val="22"/>
              </w:rPr>
              <w:t>Subdirección de Aviación Civil del Litoral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C018C" w:rsidRPr="003A5A9A" w:rsidRDefault="002C018C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C018C" w:rsidRPr="003A5A9A" w:rsidRDefault="00646A74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3A5A9A">
              <w:rPr>
                <w:b/>
                <w:bCs/>
                <w:sz w:val="22"/>
                <w:szCs w:val="22"/>
              </w:rPr>
              <w:t>1 de 3</w:t>
            </w:r>
          </w:p>
        </w:tc>
      </w:tr>
      <w:tr w:rsidR="002C018C" w:rsidRPr="003A5A9A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C018C" w:rsidRPr="003A5A9A" w:rsidRDefault="002C018C">
            <w:pPr>
              <w:rPr>
                <w:b/>
                <w:bCs/>
                <w:sz w:val="24"/>
              </w:rPr>
            </w:pPr>
            <w:r w:rsidRPr="003A5A9A">
              <w:rPr>
                <w:b/>
                <w:bCs/>
                <w:sz w:val="24"/>
              </w:rPr>
              <w:t>Propósito:</w:t>
            </w: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C018C" w:rsidRPr="003A5A9A" w:rsidRDefault="002C018C">
            <w:pPr>
              <w:pStyle w:val="Text1"/>
              <w:keepLines w:val="0"/>
            </w:pPr>
            <w:r w:rsidRPr="003A5A9A">
              <w:t xml:space="preserve"> Establecer un proceso que permita, en base al Programa de Emergencia del Aeropuerto (PEA), coordinar el apoyo necesario de  los organismos básicos de la ciudad</w:t>
            </w:r>
          </w:p>
        </w:tc>
      </w:tr>
      <w:tr w:rsidR="002C018C" w:rsidRPr="003A5A9A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C018C" w:rsidRPr="003A5A9A" w:rsidRDefault="002C018C">
            <w:pPr>
              <w:rPr>
                <w:b/>
                <w:bCs/>
                <w:sz w:val="24"/>
              </w:rPr>
            </w:pPr>
            <w:r w:rsidRPr="003A5A9A">
              <w:rPr>
                <w:b/>
                <w:bCs/>
                <w:sz w:val="24"/>
              </w:rPr>
              <w:t>Alcance:</w:t>
            </w: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C018C" w:rsidRPr="003A5A9A" w:rsidRDefault="002C018C">
            <w:pPr>
              <w:pStyle w:val="Text1"/>
              <w:keepLines w:val="0"/>
            </w:pPr>
            <w:r w:rsidRPr="003A5A9A">
              <w:t xml:space="preserve"> A todos aquellos organismos de asistencia que se encuentran bajo la coordinación del S.C.I. y que deban concurrir en apoyo a los Sistemas de Aeropuerto, para mitigar una emergencia dentro del Aeropuerto o en un radio de </w:t>
            </w:r>
            <w:smartTag w:uri="urn:schemas-microsoft-com:office:smarttags" w:element="metricconverter">
              <w:smartTagPr>
                <w:attr w:name="ProductID" w:val="8 kil￳metros"/>
              </w:smartTagPr>
              <w:r w:rsidRPr="003A5A9A">
                <w:t>8 kilómetros</w:t>
              </w:r>
            </w:smartTag>
            <w:r w:rsidRPr="003A5A9A">
              <w:t xml:space="preserve"> </w:t>
            </w:r>
            <w:r w:rsidR="00022BE7" w:rsidRPr="003A5A9A">
              <w:t>del mismo.</w:t>
            </w:r>
          </w:p>
        </w:tc>
      </w:tr>
      <w:tr w:rsidR="002C018C" w:rsidRPr="003A5A9A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C018C" w:rsidRPr="003A5A9A" w:rsidRDefault="002C018C">
            <w:pPr>
              <w:rPr>
                <w:b/>
                <w:bCs/>
                <w:sz w:val="24"/>
              </w:rPr>
            </w:pPr>
            <w:r w:rsidRPr="003A5A9A">
              <w:rPr>
                <w:b/>
                <w:bCs/>
                <w:sz w:val="24"/>
              </w:rPr>
              <w:t>Prioridades:</w:t>
            </w: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C018C" w:rsidRPr="003A5A9A" w:rsidRDefault="002C018C">
            <w:r w:rsidRPr="003A5A9A">
              <w:t xml:space="preserve"> 1.- Garantizar la correcta aplicación del Plan de Emergencia del Aeropuerto ( PEA )</w:t>
            </w:r>
          </w:p>
          <w:p w:rsidR="002C018C" w:rsidRPr="003A5A9A" w:rsidRDefault="002C018C">
            <w:r w:rsidRPr="003A5A9A">
              <w:t xml:space="preserve"> 2.- Garantizar la seguridad de los usuarios, instalaciones, equipos y facilidades que no se encuentren directamente afectados  por la emergencia.</w:t>
            </w:r>
          </w:p>
          <w:p w:rsidR="002C018C" w:rsidRPr="003A5A9A" w:rsidRDefault="002C018C">
            <w:r w:rsidRPr="003A5A9A">
              <w:t xml:space="preserve"> 3.- Mantener la operatividad del Aeropuerto, y garantizar el retorno de la misma, en caso de que vieran sido suspendidas</w:t>
            </w:r>
          </w:p>
          <w:p w:rsidR="002C018C" w:rsidRPr="003A5A9A" w:rsidRDefault="002C018C">
            <w:pPr>
              <w:jc w:val="both"/>
            </w:pPr>
          </w:p>
        </w:tc>
      </w:tr>
      <w:tr w:rsidR="002C018C" w:rsidRPr="003A5A9A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C018C" w:rsidRPr="003A5A9A" w:rsidRDefault="002C018C">
            <w:pPr>
              <w:rPr>
                <w:b/>
                <w:bCs/>
                <w:sz w:val="24"/>
              </w:rPr>
            </w:pPr>
            <w:r w:rsidRPr="003A5A9A">
              <w:rPr>
                <w:b/>
                <w:bCs/>
                <w:sz w:val="24"/>
              </w:rPr>
              <w:t>Normas de seguridad:</w:t>
            </w: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2C018C" w:rsidRPr="003A5A9A" w:rsidRDefault="002C018C">
            <w:r w:rsidRPr="003A5A9A">
              <w:t xml:space="preserve"> 1.- El S.C.I. deberá designar un Delegado/Coordinador para que se integre al Centro de Operaciones de Emergencia </w:t>
            </w:r>
            <w:proofErr w:type="gramStart"/>
            <w:r w:rsidRPr="003A5A9A">
              <w:t>( C.O.E</w:t>
            </w:r>
            <w:proofErr w:type="gramEnd"/>
            <w:r w:rsidRPr="003A5A9A">
              <w:t>. )</w:t>
            </w:r>
          </w:p>
          <w:p w:rsidR="002C018C" w:rsidRPr="003A5A9A" w:rsidRDefault="002C018C">
            <w:r w:rsidRPr="003A5A9A">
              <w:t xml:space="preserve"> 2.- El S.C.I. deberá proveer a su delegado la autoridad y medios para poder coordinar las acciones que sean requerida por el Presidente del COE</w:t>
            </w:r>
          </w:p>
          <w:p w:rsidR="002C018C" w:rsidRPr="003A5A9A" w:rsidRDefault="002C018C">
            <w:r w:rsidRPr="003A5A9A">
              <w:t xml:space="preserve"> </w:t>
            </w:r>
          </w:p>
        </w:tc>
      </w:tr>
      <w:tr w:rsidR="002C018C" w:rsidRPr="003A5A9A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C018C" w:rsidRPr="003A5A9A" w:rsidRDefault="002C018C">
            <w:pPr>
              <w:rPr>
                <w:b/>
                <w:bCs/>
                <w:sz w:val="24"/>
              </w:rPr>
            </w:pPr>
            <w:r w:rsidRPr="003A5A9A">
              <w:rPr>
                <w:b/>
                <w:bCs/>
                <w:sz w:val="24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8C" w:rsidRPr="003A5A9A" w:rsidRDefault="002C018C">
            <w:r w:rsidRPr="003A5A9A">
              <w:t xml:space="preserve"> 1.- Acciones de preparación conjunta.</w:t>
            </w:r>
          </w:p>
          <w:p w:rsidR="002C018C" w:rsidRPr="003A5A9A" w:rsidRDefault="002C018C">
            <w:pPr>
              <w:pStyle w:val="Text1"/>
              <w:keepLines w:val="0"/>
            </w:pPr>
            <w:r w:rsidRPr="003A5A9A">
              <w:t xml:space="preserve"> 2.- Coordinar entre el Presidente del COE y el SCI</w:t>
            </w:r>
            <w:r w:rsidR="0054350A" w:rsidRPr="003A5A9A">
              <w:t xml:space="preserve"> adoptará </w:t>
            </w:r>
            <w:r w:rsidRPr="003A5A9A">
              <w:t xml:space="preserve"> las acciones que sean necesarias para simulacros parciales o generales, con participación de ayuda externa. </w:t>
            </w:r>
          </w:p>
        </w:tc>
      </w:tr>
      <w:tr w:rsidR="002C018C" w:rsidRPr="003A5A9A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C018C" w:rsidRPr="003A5A9A" w:rsidRDefault="002C018C">
            <w:pPr>
              <w:rPr>
                <w:b/>
                <w:bCs/>
                <w:sz w:val="24"/>
              </w:rPr>
            </w:pPr>
            <w:r w:rsidRPr="003A5A9A">
              <w:rPr>
                <w:b/>
                <w:bCs/>
                <w:sz w:val="24"/>
              </w:rPr>
              <w:lastRenderedPageBreak/>
              <w:t>Anotaciones:</w:t>
            </w: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  <w:p w:rsidR="002C018C" w:rsidRPr="003A5A9A" w:rsidRDefault="002C018C">
            <w:pPr>
              <w:rPr>
                <w:b/>
                <w:bCs/>
                <w:sz w:val="24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8C" w:rsidRPr="003A5A9A" w:rsidRDefault="002C018C">
            <w:pPr>
              <w:jc w:val="both"/>
            </w:pPr>
          </w:p>
          <w:p w:rsidR="002C018C" w:rsidRPr="003A5A9A" w:rsidRDefault="002C018C">
            <w:r w:rsidRPr="003A5A9A">
              <w:t xml:space="preserve"> - Las emergencias en Aeropuertos Internacionales deben regirse por lo establecido en la documentación técnica emitida por la Organización Internacional de Aviación Civil ( OACI ) y la Autoridad aeronáutica del país ( DGAC )</w:t>
            </w:r>
          </w:p>
          <w:p w:rsidR="002C018C" w:rsidRPr="003A5A9A" w:rsidRDefault="002C018C">
            <w:r w:rsidRPr="003A5A9A">
              <w:t xml:space="preserve"> - Por lo tanto este protocolo esta basado en el cumplimiento del Plan de Emergencia del Aeropuerto (PEA)</w:t>
            </w:r>
          </w:p>
          <w:p w:rsidR="002C018C" w:rsidRPr="003A5A9A" w:rsidRDefault="002C018C">
            <w:r w:rsidRPr="003A5A9A">
              <w:t xml:space="preserve"> - Cada entidad es responsable de sus procedimientos operativos, la implementación de los mismos y la evaluación de sus operaciones.</w:t>
            </w:r>
          </w:p>
          <w:p w:rsidR="002C018C" w:rsidRPr="003A5A9A" w:rsidRDefault="002C018C">
            <w:r w:rsidRPr="003A5A9A">
              <w:t xml:space="preserve"> -  Las diferentes entidades involucradas en el Sistema de Comando de Incidentes, serán responsables de la capacitación de su personal, mantenimiento de los medios materiales, procedimientos operativos y de la implementación de los mismos.  </w:t>
            </w:r>
          </w:p>
          <w:p w:rsidR="002C018C" w:rsidRPr="003A5A9A" w:rsidRDefault="002C018C">
            <w:r w:rsidRPr="003A5A9A">
              <w:t xml:space="preserve"> - Este protocolo </w:t>
            </w:r>
            <w:r w:rsidR="00022BE7" w:rsidRPr="003A5A9A">
              <w:t>estará</w:t>
            </w:r>
            <w:r w:rsidRPr="003A5A9A">
              <w:t xml:space="preserve"> sujeto a revisión anualmente y cualquier modificación que pueda proponer el equipo técnico, deberá ser analizado y aprobado por el Jefe de Aeropuerto.</w:t>
            </w:r>
          </w:p>
          <w:p w:rsidR="00A955C4" w:rsidRPr="003A5A9A" w:rsidRDefault="00A955C4" w:rsidP="00A955C4">
            <w:pPr>
              <w:jc w:val="right"/>
              <w:rPr>
                <w:b/>
              </w:rPr>
            </w:pPr>
            <w:r w:rsidRPr="003A5A9A">
              <w:rPr>
                <w:b/>
              </w:rPr>
              <w:t xml:space="preserve">Equipo Técnico SCI: CSCG, Av. J.T. Marengo </w:t>
            </w:r>
          </w:p>
          <w:p w:rsidR="00A955C4" w:rsidRPr="003A5A9A" w:rsidRDefault="00A955C4" w:rsidP="00A955C4">
            <w:pPr>
              <w:jc w:val="right"/>
              <w:rPr>
                <w:b/>
              </w:rPr>
            </w:pPr>
            <w:r w:rsidRPr="003A5A9A">
              <w:rPr>
                <w:b/>
              </w:rPr>
              <w:t>Telf. (593 – 4) 2598001</w:t>
            </w:r>
          </w:p>
          <w:p w:rsidR="00A955C4" w:rsidRPr="003A5A9A" w:rsidRDefault="00A955C4" w:rsidP="00A955C4">
            <w:pPr>
              <w:jc w:val="right"/>
              <w:rPr>
                <w:b/>
              </w:rPr>
            </w:pPr>
            <w:r w:rsidRPr="003A5A9A">
              <w:rPr>
                <w:b/>
              </w:rPr>
              <w:t xml:space="preserve">procesoscigye@guayaquil.gov.ec </w:t>
            </w:r>
          </w:p>
          <w:p w:rsidR="002C018C" w:rsidRPr="003A5A9A" w:rsidRDefault="00A955C4" w:rsidP="00A955C4">
            <w:pPr>
              <w:jc w:val="right"/>
              <w:rPr>
                <w:b/>
              </w:rPr>
            </w:pPr>
            <w:r w:rsidRPr="003A5A9A">
              <w:rPr>
                <w:b/>
              </w:rPr>
              <w:t>Guayaquil - Ecuador</w:t>
            </w:r>
          </w:p>
        </w:tc>
      </w:tr>
    </w:tbl>
    <w:p w:rsidR="002C018C" w:rsidRPr="003A5A9A" w:rsidRDefault="002C018C">
      <w:pPr>
        <w:rPr>
          <w:sz w:val="32"/>
        </w:rPr>
      </w:pPr>
      <w:r w:rsidRPr="003A5A9A">
        <w:br w:type="page"/>
      </w:r>
      <w:r w:rsidRPr="003A5A9A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646A74" w:rsidRPr="003A5A9A">
        <w:rPr>
          <w:rFonts w:eastAsia="Arial Unicode MS" w:cs="Arial"/>
          <w:b/>
          <w:bCs/>
          <w:sz w:val="32"/>
          <w:szCs w:val="24"/>
        </w:rPr>
        <w:t>AA - 001</w:t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0"/>
        <w:gridCol w:w="8954"/>
        <w:gridCol w:w="288"/>
        <w:gridCol w:w="288"/>
        <w:gridCol w:w="288"/>
        <w:gridCol w:w="275"/>
        <w:gridCol w:w="276"/>
        <w:gridCol w:w="320"/>
        <w:gridCol w:w="280"/>
        <w:gridCol w:w="280"/>
        <w:gridCol w:w="280"/>
        <w:gridCol w:w="449"/>
        <w:gridCol w:w="450"/>
      </w:tblGrid>
      <w:tr w:rsidR="00812883" w:rsidRPr="003A5A9A" w:rsidTr="00D21495">
        <w:tc>
          <w:tcPr>
            <w:tcW w:w="2080" w:type="dxa"/>
            <w:vMerge w:val="restart"/>
            <w:shd w:val="clear" w:color="auto" w:fill="D9D9D9" w:themeFill="background1" w:themeFillShade="D9"/>
            <w:vAlign w:val="center"/>
          </w:tcPr>
          <w:p w:rsidR="00812883" w:rsidRPr="00812883" w:rsidRDefault="00812883" w:rsidP="00812883">
            <w:pPr>
              <w:rPr>
                <w:rFonts w:cs="Arial"/>
                <w:b/>
                <w:bCs/>
                <w:sz w:val="28"/>
              </w:rPr>
            </w:pPr>
            <w:r w:rsidRPr="003A5A9A">
              <w:rPr>
                <w:rFonts w:cs="Arial"/>
                <w:b/>
                <w:bCs/>
                <w:sz w:val="28"/>
              </w:rPr>
              <w:t xml:space="preserve">       FUNCIONES</w:t>
            </w:r>
          </w:p>
        </w:tc>
        <w:tc>
          <w:tcPr>
            <w:tcW w:w="8954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12883" w:rsidRPr="003A5A9A" w:rsidRDefault="00812883" w:rsidP="00812883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3A5A9A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3474" w:type="dxa"/>
            <w:gridSpan w:val="11"/>
            <w:shd w:val="clear" w:color="auto" w:fill="D9D9D9" w:themeFill="background1" w:themeFillShade="D9"/>
            <w:noWrap/>
          </w:tcPr>
          <w:p w:rsidR="00812883" w:rsidRPr="003A5A9A" w:rsidRDefault="00812883">
            <w:r>
              <w:rPr>
                <w:b/>
                <w:bCs/>
                <w:sz w:val="24"/>
              </w:rPr>
              <w:t>Responsables y apoyo</w:t>
            </w:r>
            <w:r w:rsidRPr="003A5A9A">
              <w:rPr>
                <w:b/>
                <w:bCs/>
                <w:sz w:val="24"/>
              </w:rPr>
              <w:t>:</w:t>
            </w:r>
          </w:p>
        </w:tc>
      </w:tr>
      <w:tr w:rsidR="00EF27C1" w:rsidRPr="003A5A9A" w:rsidTr="00812883">
        <w:tc>
          <w:tcPr>
            <w:tcW w:w="2080" w:type="dxa"/>
            <w:vMerge/>
            <w:shd w:val="clear" w:color="auto" w:fill="D9D9D9" w:themeFill="background1" w:themeFillShade="D9"/>
          </w:tcPr>
          <w:p w:rsidR="00EF27C1" w:rsidRPr="003A5A9A" w:rsidRDefault="00EF27C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shd w:val="clear" w:color="auto" w:fill="D9D9D9" w:themeFill="background1" w:themeFillShade="D9"/>
          </w:tcPr>
          <w:p w:rsidR="00EF27C1" w:rsidRPr="003A5A9A" w:rsidRDefault="00EF27C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8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20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80" w:type="dxa"/>
          </w:tcPr>
          <w:p w:rsidR="00EF27C1" w:rsidRPr="003A5A9A" w:rsidRDefault="00EF27C1" w:rsidP="00CB0511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449" w:type="dxa"/>
          </w:tcPr>
          <w:p w:rsidR="00EF27C1" w:rsidRPr="003A5A9A" w:rsidRDefault="00EF27C1" w:rsidP="00812883">
            <w:pPr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10</w:t>
            </w:r>
          </w:p>
        </w:tc>
        <w:tc>
          <w:tcPr>
            <w:tcW w:w="450" w:type="dxa"/>
          </w:tcPr>
          <w:p w:rsidR="00EF27C1" w:rsidRPr="003A5A9A" w:rsidRDefault="00EF27C1" w:rsidP="00E01BC7">
            <w:pPr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11</w:t>
            </w:r>
          </w:p>
        </w:tc>
      </w:tr>
      <w:tr w:rsidR="00EF27C1" w:rsidRPr="003A5A9A" w:rsidTr="00812883">
        <w:trPr>
          <w:trHeight w:val="1720"/>
        </w:trPr>
        <w:tc>
          <w:tcPr>
            <w:tcW w:w="20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27C1" w:rsidRPr="003A5A9A" w:rsidRDefault="00EF27C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shd w:val="clear" w:color="auto" w:fill="D9D9D9" w:themeFill="background1" w:themeFillShade="D9"/>
          </w:tcPr>
          <w:p w:rsidR="00EF27C1" w:rsidRPr="003A5A9A" w:rsidRDefault="00EF27C1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CTG</w:t>
            </w:r>
          </w:p>
        </w:tc>
        <w:tc>
          <w:tcPr>
            <w:tcW w:w="288" w:type="dxa"/>
            <w:textDirection w:val="btLr"/>
            <w:vAlign w:val="center"/>
          </w:tcPr>
          <w:p w:rsidR="00EF27C1" w:rsidRPr="003A5A9A" w:rsidRDefault="00EF27C1" w:rsidP="00E01BC7">
            <w:pPr>
              <w:pStyle w:val="Text1"/>
              <w:keepLines w:val="0"/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PN</w:t>
            </w:r>
          </w:p>
        </w:tc>
        <w:tc>
          <w:tcPr>
            <w:tcW w:w="288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BCBG</w:t>
            </w:r>
          </w:p>
        </w:tc>
        <w:tc>
          <w:tcPr>
            <w:tcW w:w="275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Cruz Roja</w:t>
            </w:r>
          </w:p>
        </w:tc>
        <w:tc>
          <w:tcPr>
            <w:tcW w:w="276" w:type="dxa"/>
            <w:textDirection w:val="btLr"/>
            <w:vAlign w:val="center"/>
          </w:tcPr>
          <w:p w:rsidR="00EF27C1" w:rsidRPr="003A5A9A" w:rsidRDefault="00812883" w:rsidP="00E01BC7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SNGR (U. Resp.)</w:t>
            </w:r>
          </w:p>
        </w:tc>
        <w:tc>
          <w:tcPr>
            <w:tcW w:w="320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FFAA</w:t>
            </w:r>
          </w:p>
        </w:tc>
        <w:tc>
          <w:tcPr>
            <w:tcW w:w="280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Servicios Basic.</w:t>
            </w:r>
          </w:p>
        </w:tc>
        <w:tc>
          <w:tcPr>
            <w:tcW w:w="280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Hospitales</w:t>
            </w:r>
          </w:p>
        </w:tc>
        <w:tc>
          <w:tcPr>
            <w:tcW w:w="280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Cía. TAGSA.</w:t>
            </w:r>
          </w:p>
        </w:tc>
        <w:tc>
          <w:tcPr>
            <w:tcW w:w="449" w:type="dxa"/>
            <w:textDirection w:val="btLr"/>
            <w:vAlign w:val="center"/>
          </w:tcPr>
          <w:p w:rsidR="00EF27C1" w:rsidRPr="003A5A9A" w:rsidRDefault="00AA1BEE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DAC-Jefe Aerop.</w:t>
            </w:r>
          </w:p>
        </w:tc>
        <w:tc>
          <w:tcPr>
            <w:tcW w:w="450" w:type="dxa"/>
            <w:textDirection w:val="btLr"/>
            <w:vAlign w:val="center"/>
          </w:tcPr>
          <w:p w:rsidR="00EF27C1" w:rsidRPr="003A5A9A" w:rsidRDefault="00EF27C1" w:rsidP="00E01BC7">
            <w:pPr>
              <w:rPr>
                <w:rFonts w:eastAsia="Arial Unicode MS" w:cs="Arial"/>
              </w:rPr>
            </w:pPr>
            <w:r w:rsidRPr="003A5A9A">
              <w:rPr>
                <w:rFonts w:eastAsia="Arial Unicode MS" w:cs="Arial"/>
              </w:rPr>
              <w:t>CSCG</w:t>
            </w:r>
          </w:p>
        </w:tc>
      </w:tr>
      <w:tr w:rsidR="00EF27C1" w:rsidRPr="003A5A9A" w:rsidTr="005D738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1. Activación</w:t>
            </w: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Recepción de llamada en el Aeropuerto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Registro de mayor cantidad de información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Reporte a la Jefatura de Aeropuerto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Jefe de aeropuerto activa el Plan de Emergencia del Aeropuerto ( PEA )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2. Instalación del puesto de mando</w:t>
            </w: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Conformar el COE de acuerdo al evento que se trate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Chequeo de comunicaciones con las entidades de apoyo involucradas en la asistencia del Aeropuerto en caso de emergencia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5D738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3. Evaluación y despacho</w:t>
            </w: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Evaluación de la emergencia por parte del COE</w:t>
            </w:r>
            <w:r w:rsidR="00BA58F6" w:rsidRPr="003A5A9A">
              <w:rPr>
                <w:rFonts w:eastAsia="Arial Unicode MS"/>
              </w:rPr>
              <w:t xml:space="preserve"> y si el caso lo amerita, cierre del aeropuerto.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El Jefe de Aeropuerto, en coordinación con los integrantes del COE, realiza los requerimientos de los recursos humanos y materiales necesarios a las instituciones de apoyo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5D738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4. Arribo a la Zona</w:t>
            </w:r>
          </w:p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AA1BEE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 xml:space="preserve">El </w:t>
            </w:r>
            <w:r w:rsidR="00AA1BEE" w:rsidRPr="003A5A9A">
              <w:rPr>
                <w:rFonts w:eastAsia="Arial Unicode MS"/>
              </w:rPr>
              <w:t>Jefe de Aeropuerto</w:t>
            </w:r>
            <w:r w:rsidRPr="003A5A9A">
              <w:rPr>
                <w:rFonts w:eastAsia="Arial Unicode MS"/>
              </w:rPr>
              <w:t xml:space="preserve"> asume el comando del Puesto de Mando Unificado en el lugar del incidente y reportará  al COE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 xml:space="preserve">El </w:t>
            </w:r>
            <w:r w:rsidR="00AA1BEE" w:rsidRPr="003A5A9A">
              <w:rPr>
                <w:rFonts w:eastAsia="Arial Unicode MS"/>
              </w:rPr>
              <w:t>Jefe de Aeropuerto</w:t>
            </w:r>
            <w:r w:rsidRPr="003A5A9A">
              <w:rPr>
                <w:rFonts w:eastAsia="Arial Unicode MS"/>
              </w:rPr>
              <w:t xml:space="preserve"> evaluará la situación, riesgos potenciales,  rutas de ingreso y evacuación en el área afectada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Dar cumplimiento a las disposiciones emitidas por el COE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Coordinar la intervención en la escena de los medios de ayuda interna, externa a través del COE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5. Asegurar el área</w:t>
            </w: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Establecer un perímetro de seguridad de acuerdo al Plan de Emergencia del Aeropuerto ( PEA)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AF2EA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AF2EA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AF2EA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AF2EA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AF2EA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AF2EA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 xml:space="preserve">Los distintos medios que tienen asignados responsabilidades de seguridad ante una emergencia darán cumplimiento a lo dispuesto al Plan de Emergencia del Aeropuerto ( PEA ) 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B12EBF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5D7380"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6. Acciones Primarias a desarrollar</w:t>
            </w:r>
          </w:p>
        </w:tc>
        <w:tc>
          <w:tcPr>
            <w:tcW w:w="8954" w:type="dxa"/>
            <w:noWrap/>
          </w:tcPr>
          <w:p w:rsidR="00EF27C1" w:rsidRPr="003A5A9A" w:rsidRDefault="00EF27C1" w:rsidP="00CB0511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Dar los primeros auxilios al personal afectado en el incidente.</w:t>
            </w:r>
          </w:p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B12EBF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5D7380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7</w:t>
            </w:r>
            <w:r w:rsidR="00AA1BEE" w:rsidRPr="003A5A9A">
              <w:rPr>
                <w:rFonts w:eastAsia="Arial Unicode MS"/>
              </w:rPr>
              <w:t>. Ingreso y evacuación de las vÍ</w:t>
            </w:r>
            <w:r w:rsidRPr="003A5A9A">
              <w:rPr>
                <w:rFonts w:eastAsia="Arial Unicode MS"/>
              </w:rPr>
              <w:t>ctimas.</w:t>
            </w: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Ingresar al área solo el personal especializados con e</w:t>
            </w:r>
            <w:r w:rsidR="00DD6E58" w:rsidRPr="003A5A9A">
              <w:rPr>
                <w:rFonts w:eastAsia="Arial Unicode MS"/>
              </w:rPr>
              <w:t xml:space="preserve">l equipo de protección personal </w:t>
            </w:r>
            <w:r w:rsidRPr="003A5A9A">
              <w:rPr>
                <w:rFonts w:eastAsia="Arial Unicode MS"/>
              </w:rPr>
              <w:t>adecuado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5D7380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Evacuar a las víctimas hacia los centros de salud más cercanos por los medios más rápidos disponibles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AA1BEE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AA1BEE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Llevar un control y registro del personal evacuado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AA1BEE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AA1BEE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AA1BEE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81288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8.- Cierre de Operaciones.</w:t>
            </w: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El Jefe de Aeropuerto será la autoridad responsable de ordenar la finalización de la emergencia y reapertura de las operaciones aéreas (si se hubieren suspendido)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Una vez dispuesta la finalización de la emergencia se deberá: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49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 xml:space="preserve">Recopilar información 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B3001F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BA58F6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8F6" w:rsidRPr="003A5A9A" w:rsidRDefault="00BA58F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BA58F6" w:rsidRPr="003A5A9A" w:rsidRDefault="00BA58F6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Recoger equipo y revisarlo de acuerdo a su inventario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BA58F6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8F6" w:rsidRPr="003A5A9A" w:rsidRDefault="00BA58F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BA58F6" w:rsidRPr="003A5A9A" w:rsidRDefault="00BA58F6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Cruce y devolución de equipos prestados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BA58F6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8F6" w:rsidRPr="003A5A9A" w:rsidRDefault="00BA58F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BA58F6" w:rsidRPr="003A5A9A" w:rsidRDefault="00BA58F6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Reportar  la disponibilidad de los medios usados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BA58F6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EF27C1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Realizar un informe sobre la operación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014BBD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Retorno a las operaciones normales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014BBD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81288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13. Consolidación de información.</w:t>
            </w: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Llevar un registro   que incluya: personas atendidas, institución que traslada y centro médico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EF27C1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7C1" w:rsidRPr="003A5A9A" w:rsidRDefault="00EF27C1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EF27C1" w:rsidRPr="003A5A9A" w:rsidRDefault="00EF27C1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3A5A9A">
              <w:rPr>
                <w:rFonts w:eastAsia="Arial Unicode MS"/>
              </w:rPr>
              <w:t>Preparar el informe correspondiente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noWrap/>
            <w:vAlign w:val="center"/>
          </w:tcPr>
          <w:p w:rsidR="00EF27C1" w:rsidRPr="003A5A9A" w:rsidRDefault="00BA58F6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49" w:type="dxa"/>
            <w:noWrap/>
            <w:vAlign w:val="center"/>
          </w:tcPr>
          <w:p w:rsidR="00EF27C1" w:rsidRPr="003A5A9A" w:rsidRDefault="00852DB4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EF27C1" w:rsidRPr="003A5A9A" w:rsidRDefault="00EF27C1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087E18" w:rsidRPr="003A5A9A" w:rsidTr="00812883"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18" w:rsidRPr="003A5A9A" w:rsidRDefault="00087E1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  <w:noWrap/>
          </w:tcPr>
          <w:p w:rsidR="00087E18" w:rsidRPr="003A5A9A" w:rsidRDefault="00D01A0C" w:rsidP="00CB0511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88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49" w:type="dxa"/>
            <w:noWrap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50" w:type="dxa"/>
            <w:vAlign w:val="center"/>
          </w:tcPr>
          <w:p w:rsidR="00087E18" w:rsidRPr="003A5A9A" w:rsidRDefault="00087E18" w:rsidP="00812883">
            <w:pPr>
              <w:jc w:val="center"/>
              <w:rPr>
                <w:rFonts w:eastAsia="Arial Unicode MS" w:cs="Arial"/>
                <w:b/>
                <w:bCs/>
              </w:rPr>
            </w:pPr>
            <w:r w:rsidRPr="003A5A9A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7293" w:rsidRPr="006D2011" w:rsidTr="00812883">
        <w:tc>
          <w:tcPr>
            <w:tcW w:w="14508" w:type="dxa"/>
            <w:gridSpan w:val="13"/>
          </w:tcPr>
          <w:p w:rsidR="00787293" w:rsidRPr="006D2011" w:rsidRDefault="00787293" w:rsidP="00D84D79">
            <w:pPr>
              <w:rPr>
                <w:rFonts w:eastAsia="Arial Unicode MS"/>
                <w:i/>
              </w:rPr>
            </w:pPr>
            <w:r w:rsidRPr="006D2011">
              <w:rPr>
                <w:rFonts w:eastAsia="Arial Unicode MS"/>
                <w:i/>
              </w:rPr>
              <w:t xml:space="preserve">Notas: </w:t>
            </w:r>
            <w:r w:rsidRPr="006D2011">
              <w:rPr>
                <w:rFonts w:eastAsia="Arial Unicode MS" w:cs="Arial"/>
                <w:bCs/>
                <w:i/>
              </w:rPr>
              <w:t xml:space="preserve">La consolidación de la información cantonal la llevará a cabo la CSCG a través de un informe situacional para entregar a la sala situacional provincial. </w:t>
            </w:r>
            <w:r w:rsidRPr="006D2011">
              <w:rPr>
                <w:rFonts w:eastAsia="Arial Unicode MS"/>
                <w:i/>
              </w:rPr>
              <w:t>Considerar aplicación de planes de emergencia del manejo ambiental y que podría haber dos áreas afectadas, el aeropuerto y otras zonas de la ciudad.</w:t>
            </w:r>
          </w:p>
        </w:tc>
      </w:tr>
    </w:tbl>
    <w:p w:rsidR="002C018C" w:rsidRDefault="002C018C"/>
    <w:sectPr w:rsidR="002C018C" w:rsidSect="00787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567" w:bottom="851" w:left="1134" w:header="270" w:footer="403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A8" w:rsidRDefault="000D6EA8">
      <w:r>
        <w:separator/>
      </w:r>
    </w:p>
  </w:endnote>
  <w:endnote w:type="continuationSeparator" w:id="0">
    <w:p w:rsidR="000D6EA8" w:rsidRDefault="000D6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E3" w:rsidRDefault="00820C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74" w:rsidRPr="007D456D" w:rsidRDefault="00646A74" w:rsidP="00646A74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>REG. A</w:t>
    </w:r>
    <w:r>
      <w:rPr>
        <w:b/>
      </w:rPr>
      <w:t>A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9200D5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9200D5" w:rsidRPr="007D456D">
      <w:rPr>
        <w:rStyle w:val="PageNumber"/>
        <w:b/>
      </w:rPr>
      <w:fldChar w:fldCharType="separate"/>
    </w:r>
    <w:r w:rsidR="00820CE3">
      <w:rPr>
        <w:rStyle w:val="PageNumber"/>
        <w:b/>
        <w:noProof/>
      </w:rPr>
      <w:t>1</w:t>
    </w:r>
    <w:r w:rsidR="009200D5" w:rsidRPr="007D456D">
      <w:rPr>
        <w:rStyle w:val="PageNumber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E3" w:rsidRDefault="00820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A8" w:rsidRDefault="000D6EA8">
      <w:r>
        <w:separator/>
      </w:r>
    </w:p>
  </w:footnote>
  <w:footnote w:type="continuationSeparator" w:id="0">
    <w:p w:rsidR="000D6EA8" w:rsidRDefault="000D6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E3" w:rsidRDefault="00820CE3">
    <w:pPr>
      <w:pStyle w:val="Header"/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1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2" name="Picture 2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3" name="Picture 3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8C" w:rsidRDefault="00820CE3" w:rsidP="00787293">
    <w:pPr>
      <w:pStyle w:val="Header"/>
      <w:pBdr>
        <w:bottom w:val="none" w:sz="0" w:space="0" w:color="auto"/>
      </w:pBdr>
      <w:jc w:val="center"/>
      <w:rPr>
        <w:rFonts w:eastAsia="Arial Unicode MS"/>
        <w:b/>
        <w:bCs/>
        <w:i/>
        <w:iCs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4" name="Picture 4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C" w:eastAsia="es-EC"/>
      </w:rPr>
      <w:drawing>
        <wp:inline distT="0" distB="0" distL="0" distR="0">
          <wp:extent cx="647700" cy="628650"/>
          <wp:effectExtent l="19050" t="0" r="0" b="0"/>
          <wp:docPr id="5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E3" w:rsidRDefault="00820C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9698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5530"/>
    <w:rsid w:val="00005EED"/>
    <w:rsid w:val="00014BBD"/>
    <w:rsid w:val="00022BE7"/>
    <w:rsid w:val="00040EFE"/>
    <w:rsid w:val="0005489A"/>
    <w:rsid w:val="00087E18"/>
    <w:rsid w:val="000D6EA8"/>
    <w:rsid w:val="000F7C5E"/>
    <w:rsid w:val="00146825"/>
    <w:rsid w:val="001906A0"/>
    <w:rsid w:val="001C2EB1"/>
    <w:rsid w:val="00205829"/>
    <w:rsid w:val="00220B4F"/>
    <w:rsid w:val="00234C71"/>
    <w:rsid w:val="002C018C"/>
    <w:rsid w:val="0034044E"/>
    <w:rsid w:val="003A2F5B"/>
    <w:rsid w:val="003A5A9A"/>
    <w:rsid w:val="003B7D08"/>
    <w:rsid w:val="004269B7"/>
    <w:rsid w:val="004E7233"/>
    <w:rsid w:val="0054350A"/>
    <w:rsid w:val="00545986"/>
    <w:rsid w:val="00545DD6"/>
    <w:rsid w:val="005D7380"/>
    <w:rsid w:val="00613EFA"/>
    <w:rsid w:val="00626163"/>
    <w:rsid w:val="00646A74"/>
    <w:rsid w:val="006D2011"/>
    <w:rsid w:val="006D3CF5"/>
    <w:rsid w:val="00787293"/>
    <w:rsid w:val="007C5DEA"/>
    <w:rsid w:val="007D20AC"/>
    <w:rsid w:val="007F1273"/>
    <w:rsid w:val="007F5568"/>
    <w:rsid w:val="00803331"/>
    <w:rsid w:val="00812883"/>
    <w:rsid w:val="00820CE3"/>
    <w:rsid w:val="00852DB4"/>
    <w:rsid w:val="008858F3"/>
    <w:rsid w:val="008E3078"/>
    <w:rsid w:val="009200D5"/>
    <w:rsid w:val="00A26037"/>
    <w:rsid w:val="00A329D4"/>
    <w:rsid w:val="00A955C4"/>
    <w:rsid w:val="00AA1BEE"/>
    <w:rsid w:val="00AF2EAE"/>
    <w:rsid w:val="00B12EBF"/>
    <w:rsid w:val="00B3001F"/>
    <w:rsid w:val="00BA58F6"/>
    <w:rsid w:val="00C32F26"/>
    <w:rsid w:val="00CB0511"/>
    <w:rsid w:val="00CC29AF"/>
    <w:rsid w:val="00D01A0C"/>
    <w:rsid w:val="00D15659"/>
    <w:rsid w:val="00D45530"/>
    <w:rsid w:val="00D76C58"/>
    <w:rsid w:val="00D76D38"/>
    <w:rsid w:val="00DD6E58"/>
    <w:rsid w:val="00E00166"/>
    <w:rsid w:val="00E01BC7"/>
    <w:rsid w:val="00E522CE"/>
    <w:rsid w:val="00EE4B8C"/>
    <w:rsid w:val="00EF27C1"/>
    <w:rsid w:val="00EF3D1C"/>
    <w:rsid w:val="00F93A88"/>
    <w:rsid w:val="00FB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33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4E7233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4E7233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4E7233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7233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E7233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E7233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E7233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E7233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E7233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E7233"/>
    <w:pPr>
      <w:keepLines/>
    </w:pPr>
  </w:style>
  <w:style w:type="paragraph" w:customStyle="1" w:styleId="Text2">
    <w:name w:val="Text 2"/>
    <w:basedOn w:val="Text1"/>
    <w:rsid w:val="004E7233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4E7233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4E7233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4E7233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4E7233"/>
    <w:pPr>
      <w:spacing w:after="120"/>
    </w:pPr>
  </w:style>
  <w:style w:type="paragraph" w:customStyle="1" w:styleId="Underline1">
    <w:name w:val="Underline 1"/>
    <w:basedOn w:val="Normal"/>
    <w:rsid w:val="004E7233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4E7233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4E7233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4E7233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4E7233"/>
  </w:style>
  <w:style w:type="paragraph" w:customStyle="1" w:styleId="cuerpo">
    <w:name w:val="cuerpo"/>
    <w:basedOn w:val="Normal"/>
    <w:rsid w:val="004E723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4E7233"/>
    <w:pPr>
      <w:spacing w:before="60" w:after="60"/>
    </w:pPr>
  </w:style>
  <w:style w:type="paragraph" w:customStyle="1" w:styleId="Section">
    <w:name w:val="Section"/>
    <w:basedOn w:val="Normal"/>
    <w:rsid w:val="004E7233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4E7233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4E7233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4E7233"/>
    <w:pPr>
      <w:ind w:left="1134"/>
    </w:pPr>
  </w:style>
  <w:style w:type="paragraph" w:customStyle="1" w:styleId="Bullet1">
    <w:name w:val="Bullet 1"/>
    <w:basedOn w:val="Normal"/>
    <w:rsid w:val="004E7233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4E7233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4E7233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4E7233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4E7233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4E7233"/>
    <w:rPr>
      <w:rFonts w:ascii="Gill Sans" w:hAnsi="Gill Sans"/>
    </w:rPr>
  </w:style>
  <w:style w:type="paragraph" w:customStyle="1" w:styleId="Notes">
    <w:name w:val="Notes"/>
    <w:rsid w:val="004E7233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4E7233"/>
    <w:rPr>
      <w:sz w:val="16"/>
      <w:szCs w:val="16"/>
    </w:rPr>
  </w:style>
  <w:style w:type="paragraph" w:customStyle="1" w:styleId="CoverHeadings">
    <w:name w:val="Cover Headings"/>
    <w:basedOn w:val="Subheading"/>
    <w:rsid w:val="004E7233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4E7233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4E7233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4E7233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4E7233"/>
    <w:pPr>
      <w:ind w:left="1009"/>
    </w:pPr>
  </w:style>
  <w:style w:type="paragraph" w:customStyle="1" w:styleId="Underline2">
    <w:name w:val="Underline 2"/>
    <w:basedOn w:val="Underline1"/>
    <w:rsid w:val="004E7233"/>
    <w:pPr>
      <w:ind w:left="567"/>
    </w:pPr>
  </w:style>
  <w:style w:type="paragraph" w:customStyle="1" w:styleId="Step">
    <w:name w:val="Step"/>
    <w:basedOn w:val="Normal"/>
    <w:rsid w:val="004E7233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4E7233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4E7233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4E7233"/>
    <w:pPr>
      <w:ind w:left="1418"/>
    </w:pPr>
  </w:style>
  <w:style w:type="paragraph" w:customStyle="1" w:styleId="Text4">
    <w:name w:val="Text 4"/>
    <w:basedOn w:val="Text3"/>
    <w:rsid w:val="004E7233"/>
    <w:pPr>
      <w:ind w:left="1679"/>
    </w:pPr>
  </w:style>
  <w:style w:type="paragraph" w:customStyle="1" w:styleId="Bullet5">
    <w:name w:val="Bullet 5"/>
    <w:basedOn w:val="Bullet4"/>
    <w:rsid w:val="004E7233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4E7233"/>
    <w:pPr>
      <w:ind w:left="2268"/>
    </w:pPr>
  </w:style>
  <w:style w:type="paragraph" w:styleId="CommentText">
    <w:name w:val="annotation text"/>
    <w:basedOn w:val="Normal"/>
    <w:semiHidden/>
    <w:rsid w:val="004E7233"/>
  </w:style>
  <w:style w:type="paragraph" w:customStyle="1" w:styleId="Label">
    <w:name w:val="Label"/>
    <w:basedOn w:val="Normal"/>
    <w:rsid w:val="004E7233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4E7233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4E7233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4E7233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4E7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4E7233"/>
    <w:rPr>
      <w:color w:val="800080"/>
      <w:u w:val="single"/>
    </w:rPr>
  </w:style>
  <w:style w:type="paragraph" w:customStyle="1" w:styleId="Number">
    <w:name w:val="Number"/>
    <w:basedOn w:val="Normal"/>
    <w:rsid w:val="004E7233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4E7233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4E7233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4E7233"/>
    <w:rPr>
      <w:color w:val="0000FF"/>
      <w:u w:val="single"/>
    </w:rPr>
  </w:style>
  <w:style w:type="paragraph" w:customStyle="1" w:styleId="TableSubtitle">
    <w:name w:val="Table Subtitle"/>
    <w:basedOn w:val="TableTitle"/>
    <w:rsid w:val="004E7233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4E7233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4E7233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4E7233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4E7233"/>
    <w:pPr>
      <w:ind w:left="1124"/>
    </w:pPr>
  </w:style>
  <w:style w:type="paragraph" w:customStyle="1" w:styleId="NORMAL0">
    <w:name w:val="NORMAL"/>
    <w:rsid w:val="004E7233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4E7233"/>
  </w:style>
  <w:style w:type="character" w:customStyle="1" w:styleId="Small">
    <w:name w:val="Small"/>
    <w:basedOn w:val="DefaultParagraphFont"/>
    <w:rsid w:val="004E7233"/>
    <w:rPr>
      <w:rFonts w:ascii="Times New Roman" w:hAnsi="Times New Roman"/>
      <w:sz w:val="16"/>
    </w:rPr>
  </w:style>
  <w:style w:type="paragraph" w:styleId="BlockText">
    <w:name w:val="Block Text"/>
    <w:basedOn w:val="Normal"/>
    <w:rsid w:val="004E7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4E7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4E7233"/>
  </w:style>
  <w:style w:type="paragraph" w:customStyle="1" w:styleId="Addressee">
    <w:name w:val="Addressee"/>
    <w:basedOn w:val="Normal"/>
    <w:rsid w:val="004E7233"/>
    <w:pPr>
      <w:keepLines/>
    </w:pPr>
  </w:style>
  <w:style w:type="paragraph" w:customStyle="1" w:styleId="Subject">
    <w:name w:val="Subject"/>
    <w:basedOn w:val="Normal"/>
    <w:rsid w:val="004E7233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4E7233"/>
  </w:style>
  <w:style w:type="paragraph" w:customStyle="1" w:styleId="TableText1">
    <w:name w:val="Table Text1"/>
    <w:basedOn w:val="Normal"/>
    <w:rsid w:val="004E7233"/>
    <w:pPr>
      <w:keepLines/>
      <w:spacing w:before="60" w:after="60"/>
    </w:pPr>
  </w:style>
  <w:style w:type="paragraph" w:customStyle="1" w:styleId="TableTitle1">
    <w:name w:val="Table Title1"/>
    <w:basedOn w:val="TableText"/>
    <w:rsid w:val="004E7233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4E7233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4E7233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4E7233"/>
  </w:style>
  <w:style w:type="paragraph" w:customStyle="1" w:styleId="EvalSmallTitle">
    <w:name w:val="Eval Small Title"/>
    <w:basedOn w:val="BodyText"/>
    <w:rsid w:val="004E7233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4E7233"/>
    <w:rPr>
      <w:vertAlign w:val="superscript"/>
    </w:rPr>
  </w:style>
  <w:style w:type="paragraph" w:styleId="BodyText2">
    <w:name w:val="Body Text 2"/>
    <w:basedOn w:val="Normal"/>
    <w:rsid w:val="004E7233"/>
    <w:rPr>
      <w:rFonts w:cs="Arial"/>
      <w:b/>
      <w:bCs/>
      <w:szCs w:val="48"/>
    </w:rPr>
  </w:style>
  <w:style w:type="paragraph" w:styleId="BodyText3">
    <w:name w:val="Body Text 3"/>
    <w:basedOn w:val="Normal"/>
    <w:rsid w:val="004E7233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4E7233"/>
  </w:style>
  <w:style w:type="paragraph" w:styleId="FootnoteText">
    <w:name w:val="footnote text"/>
    <w:basedOn w:val="Normal"/>
    <w:semiHidden/>
    <w:rsid w:val="004E7233"/>
  </w:style>
  <w:style w:type="character" w:styleId="FootnoteReference">
    <w:name w:val="footnote reference"/>
    <w:basedOn w:val="DefaultParagraphFont"/>
    <w:semiHidden/>
    <w:rsid w:val="004E723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E7233"/>
  </w:style>
  <w:style w:type="paragraph" w:styleId="TOC2">
    <w:name w:val="toc 2"/>
    <w:basedOn w:val="Normal"/>
    <w:next w:val="Normal"/>
    <w:autoRedefine/>
    <w:semiHidden/>
    <w:rsid w:val="004E7233"/>
    <w:pPr>
      <w:ind w:left="200"/>
    </w:pPr>
  </w:style>
  <w:style w:type="paragraph" w:styleId="TOC3">
    <w:name w:val="toc 3"/>
    <w:basedOn w:val="Normal"/>
    <w:next w:val="Normal"/>
    <w:autoRedefine/>
    <w:semiHidden/>
    <w:rsid w:val="004E7233"/>
    <w:pPr>
      <w:ind w:left="400"/>
    </w:pPr>
  </w:style>
  <w:style w:type="paragraph" w:styleId="TOC4">
    <w:name w:val="toc 4"/>
    <w:basedOn w:val="Normal"/>
    <w:next w:val="Normal"/>
    <w:autoRedefine/>
    <w:semiHidden/>
    <w:rsid w:val="004E7233"/>
    <w:pPr>
      <w:ind w:left="600"/>
    </w:pPr>
  </w:style>
  <w:style w:type="paragraph" w:styleId="TOC5">
    <w:name w:val="toc 5"/>
    <w:basedOn w:val="Normal"/>
    <w:next w:val="Normal"/>
    <w:autoRedefine/>
    <w:semiHidden/>
    <w:rsid w:val="004E7233"/>
    <w:pPr>
      <w:ind w:left="800"/>
    </w:pPr>
  </w:style>
  <w:style w:type="paragraph" w:styleId="TOC6">
    <w:name w:val="toc 6"/>
    <w:basedOn w:val="Normal"/>
    <w:next w:val="Normal"/>
    <w:autoRedefine/>
    <w:semiHidden/>
    <w:rsid w:val="004E7233"/>
    <w:pPr>
      <w:ind w:left="1000"/>
    </w:pPr>
  </w:style>
  <w:style w:type="paragraph" w:styleId="TOC7">
    <w:name w:val="toc 7"/>
    <w:basedOn w:val="Normal"/>
    <w:next w:val="Normal"/>
    <w:autoRedefine/>
    <w:semiHidden/>
    <w:rsid w:val="004E7233"/>
    <w:pPr>
      <w:ind w:left="1200"/>
    </w:pPr>
  </w:style>
  <w:style w:type="paragraph" w:styleId="TOC8">
    <w:name w:val="toc 8"/>
    <w:basedOn w:val="Normal"/>
    <w:next w:val="Normal"/>
    <w:autoRedefine/>
    <w:semiHidden/>
    <w:rsid w:val="004E7233"/>
    <w:pPr>
      <w:ind w:left="1400"/>
    </w:pPr>
  </w:style>
  <w:style w:type="paragraph" w:styleId="TOC9">
    <w:name w:val="toc 9"/>
    <w:basedOn w:val="Normal"/>
    <w:next w:val="Normal"/>
    <w:autoRedefine/>
    <w:semiHidden/>
    <w:rsid w:val="004E7233"/>
    <w:pPr>
      <w:ind w:left="1600"/>
    </w:pPr>
  </w:style>
  <w:style w:type="table" w:styleId="TableGrid">
    <w:name w:val="Table Grid"/>
    <w:basedOn w:val="TableNormal"/>
    <w:uiPriority w:val="59"/>
    <w:rsid w:val="00EF27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9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CFA3TTQ3VTST-28-11</_dlc_DocId>
    <_dlc_DocIdUrl xmlns="8f7f2b02-361a-46f8-9361-5c4aecfb9ebc">
      <Url>https://guayaquil.gob.ec/_layouts/15/DocIdRedir.aspx?ID=CFA3TTQ3VTST-28-11</Url>
      <Description>CFA3TTQ3VTST-28-11</Description>
    </_dlc_DocIdUrl>
  </documentManagement>
</p:properties>
</file>

<file path=customXml/itemProps1.xml><?xml version="1.0" encoding="utf-8"?>
<ds:datastoreItem xmlns:ds="http://schemas.openxmlformats.org/officeDocument/2006/customXml" ds:itemID="{573563B1-FE60-41ED-9341-52D1025FD053}"/>
</file>

<file path=customXml/itemProps2.xml><?xml version="1.0" encoding="utf-8"?>
<ds:datastoreItem xmlns:ds="http://schemas.openxmlformats.org/officeDocument/2006/customXml" ds:itemID="{181C4EAA-CD65-48DA-9F51-3DB532489F67}"/>
</file>

<file path=customXml/itemProps3.xml><?xml version="1.0" encoding="utf-8"?>
<ds:datastoreItem xmlns:ds="http://schemas.openxmlformats.org/officeDocument/2006/customXml" ds:itemID="{E3836B1F-23B7-4E1B-A0FF-09929E0DA96F}"/>
</file>

<file path=customXml/itemProps4.xml><?xml version="1.0" encoding="utf-8"?>
<ds:datastoreItem xmlns:ds="http://schemas.openxmlformats.org/officeDocument/2006/customXml" ds:itemID="{BCBD3D9E-ED67-4C5F-8FCA-23530F362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981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13</cp:revision>
  <cp:lastPrinted>2005-10-21T21:32:00Z</cp:lastPrinted>
  <dcterms:created xsi:type="dcterms:W3CDTF">2010-07-03T19:16:00Z</dcterms:created>
  <dcterms:modified xsi:type="dcterms:W3CDTF">2010-11-13T20:34:00Z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917b934c-f0b2-4ae0-a745-cdeb4f01f800</vt:lpwstr>
  </property>
</Properties>
</file>